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439" w:rsidRDefault="000E6439" w:rsidP="000E6439">
      <w:pPr>
        <w:pStyle w:val="Nadpis1"/>
      </w:pPr>
      <w:bookmarkStart w:id="0" w:name="_GoBack"/>
      <w:bookmarkEnd w:id="0"/>
      <w:r>
        <w:t>Popis technologie údržby a opravných prací – obecné zásady a technické podmínky na opravné práce</w:t>
      </w:r>
    </w:p>
    <w:p w:rsidR="000E6439" w:rsidRDefault="000E6439" w:rsidP="000E6439">
      <w:pPr>
        <w:pStyle w:val="Nadpis2"/>
      </w:pPr>
      <w:r>
        <w:t>Úvod</w:t>
      </w:r>
    </w:p>
    <w:p w:rsidR="000E6439" w:rsidRDefault="000E6439" w:rsidP="000E6439">
      <w:r>
        <w:t xml:space="preserve">Popis technologie údržby a opravných prací a technické podmínky na opravné práce u </w:t>
      </w:r>
      <w:proofErr w:type="gramStart"/>
      <w:r>
        <w:t>OŘ</w:t>
      </w:r>
      <w:proofErr w:type="gramEnd"/>
      <w:r>
        <w:t xml:space="preserve"> Olomouc určují podmínky pro přípravu a provedení stavby a kontrolu a převzetí prací na stavbě, a to v souladu s Technickými kvalitativními podmínkami staveb státních drah (dále jen „TKP"). Pokud některá ustanovení těchto technických podmínek nelze vzhledem k povaze prováděného díla použít, jsou neúčinná.</w:t>
      </w:r>
    </w:p>
    <w:p w:rsidR="000E6439" w:rsidRDefault="000E6439" w:rsidP="000E6439">
      <w:r>
        <w:t>U všech právních a interních předpisů uvedených v tomto dokumentu platí, že se užijí ve znění pozdějších předpisů.</w:t>
      </w:r>
    </w:p>
    <w:p w:rsidR="000E6439" w:rsidRPr="007175D8" w:rsidRDefault="000E6439" w:rsidP="007175D8">
      <w:pPr>
        <w:pStyle w:val="slovanseznam"/>
        <w:rPr>
          <w:rStyle w:val="Siln"/>
        </w:rPr>
      </w:pPr>
      <w:r w:rsidRPr="007175D8">
        <w:rPr>
          <w:rStyle w:val="Siln"/>
        </w:rPr>
        <w:t>Staveniště</w:t>
      </w:r>
    </w:p>
    <w:p w:rsidR="000E6439" w:rsidRDefault="000E6439" w:rsidP="00BD4FCA">
      <w:pPr>
        <w:pStyle w:val="slovanseznam2"/>
        <w:spacing w:after="240"/>
      </w:pPr>
      <w:r>
        <w:t>Staveniště je místo podle projektu stavby (případně dle zadávacích podmínek objednatele), na kterém se provádí stavba nebo udržovací práce.</w:t>
      </w:r>
    </w:p>
    <w:p w:rsidR="000E6439" w:rsidRDefault="000E6439" w:rsidP="00AD55DA">
      <w:pPr>
        <w:spacing w:after="0"/>
        <w:ind w:left="1134"/>
      </w:pPr>
      <w:r>
        <w:t>Staveništěm jsou i nemovitosti nebo jejich části, se kterými má objednatel právo hospodařit nebo k nim má jiné právo. Zhotovitel může pro vyhotovení díla použít i další nemovitosti:</w:t>
      </w:r>
    </w:p>
    <w:p w:rsidR="000E6439" w:rsidRDefault="000E6439" w:rsidP="00324563">
      <w:pPr>
        <w:pStyle w:val="Odstavecseseznamem"/>
        <w:numPr>
          <w:ilvl w:val="0"/>
          <w:numId w:val="5"/>
        </w:numPr>
      </w:pPr>
      <w:r>
        <w:t>mimo záboru pozemků, které jsou určeny pro plnění funkcí lesa,</w:t>
      </w:r>
    </w:p>
    <w:p w:rsidR="000E6439" w:rsidRDefault="000E6439" w:rsidP="00324563">
      <w:pPr>
        <w:pStyle w:val="Odstavecseseznamem"/>
        <w:numPr>
          <w:ilvl w:val="0"/>
          <w:numId w:val="5"/>
        </w:numPr>
      </w:pPr>
      <w:r>
        <w:t>mimo záborů pozemků, které tvoří zemědělský půdní fond nebo do něj náleží na dobu delší než jeden rok (včetně uvedení půdy do původního stavu) a to pouze po předchozím projednání s vlastníkem nemovitosti nebo jiným oprávněným a to po předchozím projednání podle zákona č. 334/1992 Sb., o ochraně zemědělského půdního fondu,</w:t>
      </w:r>
    </w:p>
    <w:p w:rsidR="000E6439" w:rsidRDefault="000E6439" w:rsidP="00324563">
      <w:pPr>
        <w:pStyle w:val="Odstavecseseznamem"/>
        <w:numPr>
          <w:ilvl w:val="0"/>
          <w:numId w:val="5"/>
        </w:numPr>
      </w:pPr>
      <w:r>
        <w:t>vlastní vybudované zařízení a plochy zhotovitele a subdodavatelů.</w:t>
      </w:r>
    </w:p>
    <w:p w:rsidR="00BD4FCA" w:rsidRDefault="000E6439" w:rsidP="00BD4FCA">
      <w:pPr>
        <w:pStyle w:val="slovanseznam2"/>
        <w:spacing w:after="240"/>
      </w:pPr>
      <w:proofErr w:type="spellStart"/>
      <w:r>
        <w:t>Napojovací</w:t>
      </w:r>
      <w:proofErr w:type="spellEnd"/>
      <w:r>
        <w:t xml:space="preserve"> body na inženýrské sítě pro zařízení staveniště projedná zhotovitel s příslušnými správci či vlastníky. Napojení na inženýrské sítě zhotovitel provede podle podmínek stanovených správci sítí. Zhotovitel zajistí měření odběru energií, vody, plynu. Náklady za odebrané energie, vodu a plyn jsou součásti ceny za dílo. Jakékoliv požadavky nad rámec určený projektem stavby či zadávacími podmínkami objednatele je povinen zabezpečit na svůj náklad zhotovitel.</w:t>
      </w:r>
    </w:p>
    <w:p w:rsidR="00AD55DA" w:rsidRDefault="00AD55DA" w:rsidP="00AD55DA">
      <w:pPr>
        <w:pStyle w:val="slovanseznam2"/>
        <w:numPr>
          <w:ilvl w:val="0"/>
          <w:numId w:val="0"/>
        </w:numPr>
        <w:spacing w:after="240"/>
        <w:ind w:left="1134"/>
      </w:pPr>
    </w:p>
    <w:p w:rsidR="00AD55DA" w:rsidRDefault="000E6439" w:rsidP="00AD55DA">
      <w:pPr>
        <w:pStyle w:val="slovanseznam2"/>
        <w:spacing w:after="240"/>
      </w:pPr>
      <w:r>
        <w:t>Zhotovitel pro zařízení staveniště využije v maximální míře stávající plochy a objekty v projektu stavby přislíbené nebo vlastních kapacit, popřípadě kapacit místních firem.</w:t>
      </w:r>
    </w:p>
    <w:p w:rsidR="00AD55DA" w:rsidRDefault="00AD55DA" w:rsidP="00AD55DA">
      <w:pPr>
        <w:pStyle w:val="slovanseznam2"/>
        <w:numPr>
          <w:ilvl w:val="0"/>
          <w:numId w:val="0"/>
        </w:numPr>
        <w:spacing w:after="240"/>
        <w:ind w:left="1134"/>
      </w:pPr>
    </w:p>
    <w:p w:rsidR="000E6439" w:rsidRDefault="000E6439" w:rsidP="00BD4FCA">
      <w:pPr>
        <w:pStyle w:val="slovanseznam2"/>
        <w:spacing w:after="240"/>
      </w:pPr>
      <w:r>
        <w:t>Zhotovitel si zajistí u příslušného správce průkazy ke vstupu do objektů provozovaných zařízení. Pokud to nebude objektivně možné, zabezpečí součinnost objednatel.</w:t>
      </w:r>
    </w:p>
    <w:p w:rsidR="00AD55DA" w:rsidRDefault="00AD55DA" w:rsidP="00AD55DA">
      <w:pPr>
        <w:pStyle w:val="slovanseznam2"/>
        <w:numPr>
          <w:ilvl w:val="0"/>
          <w:numId w:val="0"/>
        </w:numPr>
        <w:spacing w:after="240"/>
      </w:pPr>
    </w:p>
    <w:p w:rsidR="000E6439" w:rsidRDefault="000E6439" w:rsidP="00BD4FCA">
      <w:pPr>
        <w:pStyle w:val="slovanseznam2"/>
        <w:spacing w:after="240"/>
      </w:pPr>
      <w:r>
        <w:t>Zhotovitel se zavazuje k zajištění pozemků pro dočasné zařízení staveniště a dalších pozemků potřebných k uskutečnění stavby (provozní manipulační plochy podél trati apod.) a při zajištění těchto pozemků je vázán podmínkami uvedenými v článku 1.1. Cena za nájem těchto pozemků a uvedení pozemků do původního stavu je zahrnuta do nákladů zhotovitele.</w:t>
      </w:r>
    </w:p>
    <w:p w:rsidR="00AD55DA" w:rsidRDefault="00AD55DA" w:rsidP="00AD55DA">
      <w:pPr>
        <w:pStyle w:val="slovanseznam2"/>
        <w:numPr>
          <w:ilvl w:val="0"/>
          <w:numId w:val="0"/>
        </w:numPr>
        <w:spacing w:after="240"/>
      </w:pPr>
    </w:p>
    <w:p w:rsidR="00AD55DA" w:rsidRDefault="000E6439" w:rsidP="00AD55DA">
      <w:pPr>
        <w:pStyle w:val="slovanseznam2"/>
      </w:pPr>
      <w:r>
        <w:lastRenderedPageBreak/>
        <w:t>V případě umístění recyklační základny mimo místo uvažované a projednané v rámci zpracovaného projektu stavby, předloží zhotovitel souhlas místně příslušného orgánu ochrany životního prostředí a místně příslušné hygienické stanice. Náklady na zřízení recyklační základny jsou zahrnuty v ceně za dílo.</w:t>
      </w:r>
    </w:p>
    <w:p w:rsidR="00AD55DA" w:rsidRDefault="00AD55DA" w:rsidP="00AD55DA">
      <w:pPr>
        <w:pStyle w:val="slovanseznam2"/>
        <w:numPr>
          <w:ilvl w:val="0"/>
          <w:numId w:val="0"/>
        </w:numPr>
        <w:spacing w:after="240"/>
      </w:pPr>
    </w:p>
    <w:p w:rsidR="000E6439" w:rsidRDefault="000E6439" w:rsidP="00BD4FCA">
      <w:pPr>
        <w:pStyle w:val="slovanseznam2"/>
        <w:spacing w:after="240"/>
      </w:pPr>
      <w:r>
        <w:t>Zhotovitel se zavazuje, že se stává původcem odpadů vzniklých na stavbě dle ustanovení zákona č. 185/2001 Sb., o odpadech a o změně některých dalších zákonů, a všech prováděcích vyhlášek. Ve smyslu tohoto zákona bude používat technologie, které produkují minimum odpadů, a vypracuje písemný program nakládání s odpady, který předloží objednateli před zahájením prací. Vzhledem k provozování dráhy a možnosti drobných úniků závadných látek z provozu dráhy, zajistí zhotovitel vzorkování těžených zemin za účasti objednatele. Na základě zjištěných hodnot zabezpečí maximální využití těžených zemin v rámci provádění stavební činnosti u objednatele. Materiály, které lze využít (např. výkopové zeminy), a které sám na stavbě nezpracuje a objednatel pro ně nemá využití, nabídne k využití jiným stavbám. Pokud pro tyto materiály nenajde odběratele, stanou se odpadem a bude s nimi hospodařeno v souladu se zákonem o odpadech. Zhotovitel předloží na vyžádání objednatele ke kontrole zejména průběžnou evidenci odpadů a oprávnění firem zajišťujících odstraňování odpadů. V případě vzniku nebezpečných odpadů zhotovitel dále předloží na vyžádání objednatele souhlas k nakládání s nebezpečnými odpady a umožní objednateli kontrolu shromažďovacích míst nebezpečných odpadů. Zhotovitel předloží objednateli ke kolaudačnímu řízení doklad o evidenci o druzích a množství odpadů, o jejich uskladnění, využití nebo zneškodnění. Hodnocení druhu odpadů provede prokazatelně za účasti oprávněného zástupce objednatele (technický dozor objednavatele) před odvozem na skládku k likvidaci nebo před jeho uložením.</w:t>
      </w:r>
    </w:p>
    <w:p w:rsidR="00AD55DA" w:rsidRDefault="00AD55DA" w:rsidP="00AD55DA">
      <w:pPr>
        <w:pStyle w:val="slovanseznam2"/>
        <w:numPr>
          <w:ilvl w:val="0"/>
          <w:numId w:val="0"/>
        </w:numPr>
        <w:spacing w:after="240"/>
      </w:pPr>
    </w:p>
    <w:p w:rsidR="000E6439" w:rsidRDefault="000E6439" w:rsidP="00BD4FCA">
      <w:pPr>
        <w:pStyle w:val="slovanseznam2"/>
        <w:spacing w:after="240"/>
      </w:pPr>
      <w:r>
        <w:t>Zhotovitel odpovídá za bezpečnost a ochranu zdraví vlastních zaměstnanců, závazně se řídí ustanoveními nařízení vlády č. 591/2006 Sb., o bližších minimálních požadavcích na bezpečnost a ochranu zdraví při práci na staveništích. Plní povinnosti vyplývající ze zákona č. 133/1985 Sb., o požární ochraně, a dodržuje opatření bezpečnostních předpisů objednatele.</w:t>
      </w:r>
    </w:p>
    <w:p w:rsidR="00AD55DA" w:rsidRDefault="00AD55DA" w:rsidP="00AD55DA">
      <w:pPr>
        <w:pStyle w:val="slovanseznam2"/>
        <w:numPr>
          <w:ilvl w:val="0"/>
          <w:numId w:val="0"/>
        </w:numPr>
        <w:spacing w:after="240"/>
      </w:pPr>
    </w:p>
    <w:p w:rsidR="000E6439" w:rsidRDefault="000E6439" w:rsidP="00BD4FCA">
      <w:pPr>
        <w:pStyle w:val="slovanseznam2"/>
        <w:spacing w:after="240"/>
      </w:pPr>
      <w:r>
        <w:t>Objednatel předá zhotoviteli staveniště pro realizaci jednotlivých stavebních objektů a provozních souborů (dále jen „SO a PS") v rozsahu zadávacích podmínek a zadávací dokumentace před termínem zahájení příslušného SO nebo PS v souladu s odsouhlaseným harmonogramem prací. Součástí předání je určení rozsahu potřebných ploch, délky odstavných kolejí a provozního zařízení staveniště. O předání staveniště sepíše objednatel zápis, v němž bude vyjádření zhotovitele k předanému staveništi, a budou připojeny podpisy pověřených zástupců smluvních stran.</w:t>
      </w:r>
    </w:p>
    <w:p w:rsidR="00AD55DA" w:rsidRDefault="00AD55DA" w:rsidP="00AD55DA">
      <w:pPr>
        <w:pStyle w:val="slovanseznam2"/>
        <w:numPr>
          <w:ilvl w:val="0"/>
          <w:numId w:val="0"/>
        </w:numPr>
        <w:spacing w:after="240"/>
      </w:pPr>
    </w:p>
    <w:p w:rsidR="00AD55DA" w:rsidRDefault="000E6439" w:rsidP="00AD55DA">
      <w:pPr>
        <w:pStyle w:val="slovanseznam2"/>
        <w:spacing w:after="240"/>
      </w:pPr>
      <w:r>
        <w:t>Zhotovitel si zajistí vytyčení v dokumentaci zakreslených rozvodných sítí, kanalizací a ostatních liniových podzemních staveb a zařízení (dále jen „podzemních vedení a zařízení") u správců nebo vlastníků těchto podzemních vedení a zařízení jakož i podzemních vedení a zařízení, na jejichž průběh v kolizi se stavbou bylo jejich správci či vlastníky při projednáni projektu stavby upozorněno a o jejichž ochranu proti poškození případně o přeložku žádáno a včetně těch, které vznikly v době od zpracování projektu stavby do zahájení prací, pokud byl zhotovitel objednatelem na ně upozorněn. Dokumentaci vytyčení podzemních vedení a zařízení poskytne objednateli pro jeho vlastní potřebu. Zhotovitel neodpovídá za případné škody vzniklé poškozením podzemních vedení a zařízení, které nejsou zakresleny v projektu stavby a nebylo na ně jejich správci či vlastníky ve stanovisku k projektu stavby nebo při vytyčení podzemních vedení a zařízení upozorněno. To však neplatí v případech, kdy zhotovitel o jejich existenci věděl nebo se o nich dozvěděl (např. ochranná folie podzemních vedení a zařízení).</w:t>
      </w:r>
    </w:p>
    <w:p w:rsidR="00AD55DA" w:rsidRDefault="00AD55DA" w:rsidP="00AD55DA">
      <w:pPr>
        <w:pStyle w:val="slovanseznam2"/>
        <w:numPr>
          <w:ilvl w:val="0"/>
          <w:numId w:val="0"/>
        </w:numPr>
        <w:spacing w:after="240"/>
      </w:pPr>
    </w:p>
    <w:p w:rsidR="000E6439" w:rsidRDefault="000E6439" w:rsidP="00BD4FCA">
      <w:pPr>
        <w:pStyle w:val="slovanseznam2"/>
        <w:spacing w:after="240"/>
      </w:pPr>
      <w:r>
        <w:t>Přístupové cesty jsou zpravidla navrženy projektem organizace výstavby (POV). Přístupové cesty nebo objekty na nich a přípojky nad rámec POV jsou součástí zařízení staveniště zhotovitele.</w:t>
      </w:r>
    </w:p>
    <w:p w:rsidR="000E6439" w:rsidRDefault="000E6439" w:rsidP="00AD55DA">
      <w:pPr>
        <w:spacing w:after="0"/>
        <w:ind w:left="1077"/>
      </w:pPr>
      <w:r>
        <w:lastRenderedPageBreak/>
        <w:t>Zhotovitel zajistí projednání a užívání přístupových komunikací pro vozidla na stavbu, zabezpečí čištění těchto komunikací během stavby, bude provádět jejich kropení proti prašnosti a zimní údržbu. Případně před započetím stavby pořídí dokument (</w:t>
      </w:r>
      <w:r w:rsidR="00AD55DA">
        <w:t>videozáznam) o stavu komunikací.</w:t>
      </w:r>
    </w:p>
    <w:p w:rsidR="000E6439" w:rsidRDefault="000E6439" w:rsidP="00BD4FCA">
      <w:pPr>
        <w:ind w:left="1077"/>
      </w:pPr>
      <w:r>
        <w:t>Náklady na odstranění závad v předpokládaném rozsahu jsou zahrnuty v ceně za dílo.</w:t>
      </w:r>
    </w:p>
    <w:p w:rsidR="000E6439" w:rsidRDefault="000E6439" w:rsidP="00BD4FCA">
      <w:pPr>
        <w:pStyle w:val="slovanseznam2"/>
        <w:spacing w:after="240"/>
      </w:pPr>
      <w:r>
        <w:t>Zhotovitel se zavazuje v dohodě s vlastníky zajistit potřebné úpravy pozemních komunikací dotčených staveništní dopravou, pokud jejich stavební stav nebo dopravně technický stav neodpovídá rozsahu nebo způsobu jejich používání při stavbě. Zhotovitel odpovídá za všechny škody, které v souvislosti s prováděním díla a staveništní dopravou na dotčených pozemních komunikacích nebo mostech způsobí. Zhotovitel se dále zavazuje projednat a uhradit všechny oprávněné nároky uplatněné v rámci odpovědnosti za výše uvedené škody způsobené na pozemních komunikacích, včetně nároků uplatněných vůči objednateli. Náklady zhotovitele vynaložené na splnění povinností stanovených v tomto bodě jsou součástí položky zařízení staveniště.</w:t>
      </w:r>
    </w:p>
    <w:p w:rsidR="00AD55DA" w:rsidRDefault="00AD55DA" w:rsidP="00AD55DA">
      <w:pPr>
        <w:pStyle w:val="slovanseznam2"/>
        <w:numPr>
          <w:ilvl w:val="0"/>
          <w:numId w:val="0"/>
        </w:numPr>
        <w:spacing w:after="240"/>
      </w:pPr>
    </w:p>
    <w:p w:rsidR="000E6439" w:rsidRDefault="000E6439" w:rsidP="00BD4FCA">
      <w:pPr>
        <w:pStyle w:val="slovanseznam2"/>
        <w:spacing w:after="240"/>
      </w:pPr>
      <w:r>
        <w:t>Bude-li třeba v rámci stavby umístit nebo přemístit dopravní značky podle zákona č. 13/1997 Sb., o pozemních komunikacích, a v souladu s dokumentací dopravních opatření, zajistí tyto práce zhotovitel. Zhotovitel rovněž zajistí udržování dopravních značek po dobu stavby.</w:t>
      </w:r>
    </w:p>
    <w:p w:rsidR="00AD55DA" w:rsidRDefault="00AD55DA" w:rsidP="00AD55DA">
      <w:pPr>
        <w:pStyle w:val="slovanseznam2"/>
        <w:numPr>
          <w:ilvl w:val="0"/>
          <w:numId w:val="0"/>
        </w:numPr>
        <w:spacing w:after="240"/>
      </w:pPr>
    </w:p>
    <w:p w:rsidR="000E6439" w:rsidRDefault="000E6439" w:rsidP="00BD4FCA">
      <w:pPr>
        <w:pStyle w:val="slovanseznam2"/>
        <w:spacing w:after="240"/>
      </w:pPr>
      <w:r>
        <w:t>Zařízení a materiál, který zůstane po likvidaci zařízení staveniště, jsou majetkem zhotovitele. Do 10. kalendářních dnů po ukončení stavby je zhotovitel povinen staveniště zcela vyklidit, uvést ho do stavu, jak mu to ukládá projekt stavby či zadávací podmínky objednatele a odevzdat ho objednateli. Do konce lhůty pro vyklizení staveniště je zhotovitel povinen nemovitosti, předané mu objednatelem podle úpravy uvedené v tomto článku, uvést do původního stavu (kultury) s výjimkou těch součástí a příslušenství nemovitostí, které nelze do původního stavu uvést (zejména odstraněné trvalé porosty) a které budou řešeny objednatelem v rámci finančního vyrovnání škod. Do konce lhůty pro odevzdání staveniště je zhotovitel povinen dohodnout s vlastníky jednotlivých nemovitostí termín jejich odevzdání a tyto termíny oznámit technickému dozoru objednatele. Zástupce zhotovitele je povinen se odevzdání nemovitostí zúčastnit a spolu se zástupcem objednatele a s vlastníkem dotčené nemovitosti podepsat protokol o odevzdání nemovitostí jejímu vlastníkovi. Bez protokolárního odevzdání všem vlastníkům, s výjimkou vlastníků, kteří jsou prokazatelně nečinní, není objednatel povinen převzít od zhotovitele zpět pozemky vymezené a předané mu objednatelem pro opravné práce. Zhotovitel odpovídá objednateli za škodu, která by mu případně vznikla v důsledku skutečnosti, že zhotovitel nezajistil řádné předání pozemků jejich vlastníkům.</w:t>
      </w:r>
    </w:p>
    <w:p w:rsidR="00AD55DA" w:rsidRDefault="00AD55DA" w:rsidP="00AD55DA">
      <w:pPr>
        <w:pStyle w:val="slovanseznam2"/>
        <w:numPr>
          <w:ilvl w:val="0"/>
          <w:numId w:val="0"/>
        </w:numPr>
        <w:spacing w:after="240"/>
      </w:pPr>
    </w:p>
    <w:p w:rsidR="00AD55DA" w:rsidRDefault="000E6439" w:rsidP="00AD55DA">
      <w:pPr>
        <w:pStyle w:val="slovanseznam2"/>
        <w:spacing w:after="240"/>
      </w:pPr>
      <w:r>
        <w:t>Zhotovitel ponese veškeré náklady a poplatky za zvláštní a dočasná práva k užívání cest, které požaduje v souvislosti s přístupem ke staveništi. Tyto náklady a poplatky budou součástí nákladů na zařízení staveniště. Zhotovitel rovněž na své náklady zajistí dodatečná vybavení mimo staveniště, jestliže toto vybavení potřebuje v zájmu realizace díla.</w:t>
      </w:r>
    </w:p>
    <w:p w:rsidR="00AD55DA" w:rsidRDefault="00AD55DA" w:rsidP="00AD55DA">
      <w:pPr>
        <w:pStyle w:val="slovanseznam2"/>
        <w:numPr>
          <w:ilvl w:val="0"/>
          <w:numId w:val="0"/>
        </w:numPr>
        <w:spacing w:after="240"/>
      </w:pPr>
    </w:p>
    <w:p w:rsidR="000E6439" w:rsidRDefault="000E6439" w:rsidP="00BD4FCA">
      <w:pPr>
        <w:pStyle w:val="slovanseznam2"/>
        <w:spacing w:after="240"/>
      </w:pPr>
      <w:r>
        <w:t xml:space="preserve">Zhotovitel odpovídá za dodržování zákona č. 114/1992 Sb., o ochraně přírody a krajiny, a při provádění stavby nepoškodí dřeviny případně jiné porosty v obvodu stavby. </w:t>
      </w:r>
    </w:p>
    <w:p w:rsidR="00AD55DA" w:rsidRDefault="00AD55DA" w:rsidP="00AD55DA">
      <w:pPr>
        <w:pStyle w:val="slovanseznam2"/>
        <w:numPr>
          <w:ilvl w:val="0"/>
          <w:numId w:val="0"/>
        </w:numPr>
        <w:spacing w:after="240"/>
      </w:pPr>
    </w:p>
    <w:p w:rsidR="000E6439" w:rsidRDefault="000E6439" w:rsidP="00BD4FCA">
      <w:pPr>
        <w:pStyle w:val="slovanseznam2"/>
        <w:spacing w:after="240"/>
      </w:pPr>
      <w:r>
        <w:t>Zhotovitel odpovídá za dodržování a splnění podmínek havarijního plánu a povodňového plánu. Zhotovitel projedná havarijní a povodňový plán u příslušného správního úřadu. Zhotovitel předloží na vyžádání objednateli havarijní a povodňový plán ke kontrole a umožní objednateli kontrolu dostupnosti havarijní soupravy, popř. skladu nebezpečných látek.</w:t>
      </w:r>
    </w:p>
    <w:p w:rsidR="00AD55DA" w:rsidRDefault="00AD55DA" w:rsidP="00AD55DA">
      <w:pPr>
        <w:pStyle w:val="slovanseznam2"/>
        <w:numPr>
          <w:ilvl w:val="0"/>
          <w:numId w:val="0"/>
        </w:numPr>
        <w:spacing w:after="240"/>
      </w:pPr>
    </w:p>
    <w:p w:rsidR="000E6439" w:rsidRDefault="000E6439" w:rsidP="00BD4FCA">
      <w:pPr>
        <w:pStyle w:val="slovanseznam2"/>
        <w:spacing w:after="240"/>
      </w:pPr>
      <w:r>
        <w:t>Škody vzniklé zhotoviteli, objednateli a třetím osobám na majetku z důvodu nedodržení těchto plánů nese zhotovitel.</w:t>
      </w:r>
    </w:p>
    <w:p w:rsidR="00AD55DA" w:rsidRDefault="00AD55DA" w:rsidP="00AD55DA">
      <w:pPr>
        <w:pStyle w:val="slovanseznam2"/>
        <w:numPr>
          <w:ilvl w:val="0"/>
          <w:numId w:val="0"/>
        </w:numPr>
        <w:spacing w:after="240"/>
      </w:pPr>
    </w:p>
    <w:p w:rsidR="000E6439" w:rsidRDefault="000E6439" w:rsidP="00BD4FCA">
      <w:pPr>
        <w:pStyle w:val="slovanseznam2"/>
        <w:spacing w:after="240"/>
      </w:pPr>
      <w:r>
        <w:t>Subdodavatelé uvedení v soutěžní nabídce byli objednatelem odsouhlaseni a jejich změna podléhá projednání a schválení zástupci objednatele. Pro projednání této změny budou požadovány náležitosti v takovém rozsahu, v jakém jsou požadovány po zhotoviteli stavby.</w:t>
      </w:r>
    </w:p>
    <w:p w:rsidR="00AD55DA" w:rsidRDefault="00AD55DA" w:rsidP="00AD55DA">
      <w:pPr>
        <w:pStyle w:val="slovanseznam2"/>
        <w:numPr>
          <w:ilvl w:val="0"/>
          <w:numId w:val="0"/>
        </w:numPr>
        <w:spacing w:after="240"/>
      </w:pPr>
    </w:p>
    <w:p w:rsidR="000E6439" w:rsidRDefault="000E6439" w:rsidP="00BD4FCA">
      <w:pPr>
        <w:pStyle w:val="slovanseznam2"/>
        <w:spacing w:after="240"/>
      </w:pPr>
      <w:r>
        <w:t xml:space="preserve">Dojde-li při realizaci stavby k nepředvídaným nálezům kulturně cenných předmětů, detailů stavby nebo chráněných částí přírody, jakož i k archeologickým nálezům, je zhotovitel povinen tyto nálezy bezprostředně ohlásit objednateli, který provede záznam do stavebního deníku a bude postupovat v souladu s </w:t>
      </w:r>
      <w:proofErr w:type="spellStart"/>
      <w:r>
        <w:t>ust</w:t>
      </w:r>
      <w:proofErr w:type="spellEnd"/>
      <w:r>
        <w:t>. § 176 zákona č. 183/2006 Sb., o územním plánování a stavebním řádu (stavební zákon).</w:t>
      </w:r>
    </w:p>
    <w:p w:rsidR="000E6439" w:rsidRPr="007175D8" w:rsidRDefault="000E6439" w:rsidP="00BD4FCA">
      <w:pPr>
        <w:pStyle w:val="slovanseznam"/>
        <w:spacing w:after="240"/>
        <w:rPr>
          <w:rStyle w:val="Siln"/>
        </w:rPr>
      </w:pPr>
      <w:r w:rsidRPr="007175D8">
        <w:rPr>
          <w:rStyle w:val="Siln"/>
        </w:rPr>
        <w:t>Provádění díla</w:t>
      </w:r>
    </w:p>
    <w:p w:rsidR="000E6439" w:rsidRDefault="000E6439" w:rsidP="00BD4FCA">
      <w:pPr>
        <w:pStyle w:val="slovanseznam2"/>
        <w:spacing w:after="240"/>
      </w:pPr>
      <w:r>
        <w:t xml:space="preserve">Zhotovitel se zavazuje zajistit veřejnoprávní projednání a vydání rozhodnutí vyžadovaných pro uzavírku, popř. objížďku pozemních komunikací a rozhodnutí vyžadovaná pro zvláštní užívání pozemních komunikací, výkopových povolení, povolení a souhlas s pracemi v korytech vodních toků - </w:t>
      </w:r>
      <w:proofErr w:type="spellStart"/>
      <w:r>
        <w:t>ust</w:t>
      </w:r>
      <w:proofErr w:type="spellEnd"/>
      <w:r>
        <w:t>. § 17 zákona č. 254/2001 Sb., o vodách a o změně některých zákonů (vodní zákon), projednání použití veřejných prostranství, zajištění a vydání povolení ke kácení dřevin a všech dalších povolení potřebných pro provádění díla podle stavebního zákona a prováděcích předpisů k němu, předpisů na úseku ochrany životního prostředí a ochrany přírody, předpisů na úseku ochrany veřejného zdraví, požární ochrany, vodního hospodářství, silničních předpisů, pozemních komunikací, ochrany zemědělského půdního fondu, ochrany pozemků určených k plnění funkcí lesa, ochrany ovzduší, elektroenergetiky, plynárenství, teplárenství, telekomunikací, vodovodů a kanalizací, ochranných pásem, jaderné bezpečnosti, dozoru nad bezpečností práce a je povinen hradit veškeré škody, které vzniknou nesplněním těchto povinností nebo v souvislosti s jejich plněním.</w:t>
      </w:r>
    </w:p>
    <w:p w:rsidR="00AD55DA" w:rsidRDefault="00AD55DA" w:rsidP="00AD55DA">
      <w:pPr>
        <w:pStyle w:val="slovanseznam2"/>
        <w:numPr>
          <w:ilvl w:val="0"/>
          <w:numId w:val="0"/>
        </w:numPr>
        <w:spacing w:after="240"/>
      </w:pPr>
    </w:p>
    <w:p w:rsidR="000E6439" w:rsidRDefault="000E6439" w:rsidP="00BD4FCA">
      <w:pPr>
        <w:pStyle w:val="slovanseznam2"/>
        <w:spacing w:after="240"/>
      </w:pPr>
      <w:r>
        <w:t>Objednatel zajistí všechna rozhodnutí stavebních, drážních a jiných správních úřadů potřebná pro provedení stavby, kromě těch, která má podle smlouvy o dílo a jejích příloh zajistit zhotovitel.</w:t>
      </w:r>
    </w:p>
    <w:p w:rsidR="00AD55DA" w:rsidRDefault="00AD55DA" w:rsidP="00AD55DA">
      <w:pPr>
        <w:pStyle w:val="slovanseznam2"/>
        <w:numPr>
          <w:ilvl w:val="0"/>
          <w:numId w:val="0"/>
        </w:numPr>
        <w:spacing w:after="240"/>
      </w:pPr>
    </w:p>
    <w:p w:rsidR="00AD55DA" w:rsidRDefault="000E6439" w:rsidP="00AD55DA">
      <w:pPr>
        <w:pStyle w:val="slovanseznam2"/>
        <w:spacing w:after="240"/>
      </w:pPr>
      <w:r>
        <w:t>Nesplnění termínů dokončení dílčích částí díla podle „Harmonogramu postupu prací a finančního plnění”, případně podle „Technologického postupu výlukových prací dle pokynu GŘ SŽDC č. 17/2013", je sankcionováno smluvní pokutou. Pokud zhotovitel zjistí, že je pravděpodobné, že z jakéhokoliv důvodu může dojít ke zpoždění oproti platnému časovému plánu, či k přerušení prováděných prací, je povinen bez prodlení o této situaci zpravit objednatele písemnou formou s podrobným vysvětlením, kdy a proč může k takovéto situaci dojít.</w:t>
      </w:r>
    </w:p>
    <w:p w:rsidR="000E6439" w:rsidRDefault="000E6439" w:rsidP="00AD55DA">
      <w:pPr>
        <w:pStyle w:val="slovanseznam2"/>
        <w:numPr>
          <w:ilvl w:val="0"/>
          <w:numId w:val="0"/>
        </w:numPr>
        <w:spacing w:after="240"/>
        <w:ind w:left="1134"/>
      </w:pPr>
      <w:r>
        <w:t>Termíny dokončení dílčích částí díla, které jsou specifikovány v „Harmonogramu postupu prací a finančního plnění" nebo v „Technologickém postupu výlukových prací dle pokynu GŘ SŽDC č. 17/2013", lze také výjimečně měnit pro nepříznivé klimatické podmínky, které neumožňují provádět práce v podmínkách daných TKP staveb státních drah.</w:t>
      </w:r>
    </w:p>
    <w:p w:rsidR="00AD55DA" w:rsidRDefault="00AD55DA" w:rsidP="00AD55DA">
      <w:pPr>
        <w:pStyle w:val="slovanseznam2"/>
        <w:numPr>
          <w:ilvl w:val="0"/>
          <w:numId w:val="0"/>
        </w:numPr>
        <w:spacing w:after="240"/>
        <w:ind w:left="1134"/>
      </w:pPr>
    </w:p>
    <w:p w:rsidR="00AD55DA" w:rsidRDefault="000E6439" w:rsidP="00AD55DA">
      <w:pPr>
        <w:pStyle w:val="slovanseznam2"/>
        <w:spacing w:after="240"/>
      </w:pPr>
      <w:r>
        <w:t>Zhotovitel se zavazuje k zajištění provedení technických revizí a předání veškerých revizních zpráv, měření geometrické polohy koleje atd. ve vazbě k TKP, dále atestů a dokladů kvality použitých materiálů, výrobků a zařízení, které jsou součástí ceny za dílo.</w:t>
      </w:r>
    </w:p>
    <w:p w:rsidR="000E6439" w:rsidRDefault="000E6439" w:rsidP="00AD55DA">
      <w:pPr>
        <w:pStyle w:val="slovanseznam2"/>
        <w:numPr>
          <w:ilvl w:val="0"/>
          <w:numId w:val="0"/>
        </w:numPr>
        <w:spacing w:after="240"/>
        <w:ind w:left="1134"/>
      </w:pPr>
      <w:r>
        <w:t>Zhotovitel se při realizaci díla zavazuje dodržovat ustanovení ČSN 73 6360-2 Konstrukční a geometrické uspořádání koleje železničních drah a její prostorová poloha.</w:t>
      </w:r>
    </w:p>
    <w:p w:rsidR="00AD55DA" w:rsidRDefault="00AD55DA" w:rsidP="00AD55DA">
      <w:pPr>
        <w:pStyle w:val="slovanseznam2"/>
        <w:numPr>
          <w:ilvl w:val="0"/>
          <w:numId w:val="0"/>
        </w:numPr>
        <w:spacing w:after="240"/>
        <w:ind w:left="1134"/>
      </w:pPr>
    </w:p>
    <w:p w:rsidR="000E6439" w:rsidRDefault="000E6439" w:rsidP="00BD4FCA">
      <w:pPr>
        <w:pStyle w:val="slovanseznam2"/>
        <w:spacing w:after="240"/>
      </w:pPr>
      <w:r>
        <w:t>Zhotovitel zpracuje technologii opravy objektů železničního svršku tak, aby bylo zajištěno správné hospodaření se štěrkem z kolejového lože, a s vyzískanými pražci a kolejnicovými pasy s možností jejich následného využití v maximální možné délce.</w:t>
      </w:r>
    </w:p>
    <w:p w:rsidR="00AD55DA" w:rsidRDefault="00AD55DA" w:rsidP="00AD55DA">
      <w:pPr>
        <w:pStyle w:val="slovanseznam2"/>
        <w:numPr>
          <w:ilvl w:val="0"/>
          <w:numId w:val="0"/>
        </w:numPr>
        <w:spacing w:after="240"/>
        <w:ind w:left="1134"/>
      </w:pPr>
    </w:p>
    <w:p w:rsidR="000E6439" w:rsidRDefault="000E6439" w:rsidP="00BD4FCA">
      <w:pPr>
        <w:pStyle w:val="slovanseznam2"/>
        <w:spacing w:after="240"/>
      </w:pPr>
      <w:r>
        <w:t xml:space="preserve">Vyzískaný materiál ze stavby zůstává v majetku objednatele. </w:t>
      </w:r>
    </w:p>
    <w:p w:rsidR="000E6439" w:rsidRDefault="000E6439" w:rsidP="00BD4FCA">
      <w:pPr>
        <w:ind w:left="1077"/>
      </w:pPr>
      <w:r>
        <w:lastRenderedPageBreak/>
        <w:t>Vyzískaný svrškový materiál bude předán následujícím způsobem: Vedoucí provozního střediska bude vyzván 3 pracovní dny předem zhotovitelem prací k převzetí, který potom uvědomí firmu určenou k odebrání šrotu o tomto termínu. Drobný materiál a kolejnice kratších délek, které by mohly být lehce zcizeny, budou uloženy v uzamykatelném kontejneru. Předání bude písemnou formou od přebírající firmy. Místo vážení bude Tlumačov, Hulín, Valašské Meziříčí, Horní Lideč.</w:t>
      </w:r>
    </w:p>
    <w:p w:rsidR="000E6439" w:rsidRDefault="000E6439" w:rsidP="00BD4FCA">
      <w:pPr>
        <w:pStyle w:val="slovanseznam2"/>
        <w:spacing w:after="240"/>
      </w:pPr>
      <w:r>
        <w:t>Demontáže budou probíhat plynule po dobu stavby a budou ukončeny do termínu ukončení stavby.</w:t>
      </w:r>
    </w:p>
    <w:p w:rsidR="00AD55DA" w:rsidRDefault="00AD55DA" w:rsidP="00AD55DA">
      <w:pPr>
        <w:pStyle w:val="slovanseznam2"/>
        <w:numPr>
          <w:ilvl w:val="0"/>
          <w:numId w:val="0"/>
        </w:numPr>
        <w:spacing w:after="240"/>
        <w:ind w:left="1134"/>
      </w:pPr>
    </w:p>
    <w:p w:rsidR="000E6439" w:rsidRDefault="000E6439" w:rsidP="00BD4FCA">
      <w:pPr>
        <w:pStyle w:val="slovanseznam2"/>
        <w:spacing w:after="240"/>
      </w:pPr>
      <w:r>
        <w:t>Zhotovitel pro své subdodávky může využít kapacit vnitřních dodavatelů objednatele pro speciální práce (svařování kolejnic, budování bezstykové koleje, demontážních prací, práce na mostech apod.).</w:t>
      </w:r>
    </w:p>
    <w:p w:rsidR="00AD55DA" w:rsidRDefault="00AD55DA" w:rsidP="00AD55DA">
      <w:pPr>
        <w:pStyle w:val="slovanseznam2"/>
        <w:numPr>
          <w:ilvl w:val="0"/>
          <w:numId w:val="0"/>
        </w:numPr>
        <w:spacing w:after="240"/>
      </w:pPr>
    </w:p>
    <w:p w:rsidR="000E6439" w:rsidRDefault="000E6439" w:rsidP="00BD4FCA">
      <w:pPr>
        <w:pStyle w:val="slovanseznam2"/>
        <w:spacing w:after="240"/>
      </w:pPr>
      <w:r>
        <w:t xml:space="preserve">Žádosti o vyhotovení výlukových rozkazů objednatel v souladu s předpisem SŽDC D7/2 Organizování výlukových činností zajistí u </w:t>
      </w:r>
      <w:proofErr w:type="gramStart"/>
      <w:r>
        <w:t>OŘ</w:t>
      </w:r>
      <w:proofErr w:type="gramEnd"/>
      <w:r>
        <w:t xml:space="preserve"> Olomouc a projedná s odbornými složkami objednatele.</w:t>
      </w:r>
    </w:p>
    <w:p w:rsidR="00620CBC" w:rsidRDefault="00620CBC" w:rsidP="00620CBC">
      <w:pPr>
        <w:pStyle w:val="slovanseznam2"/>
        <w:numPr>
          <w:ilvl w:val="0"/>
          <w:numId w:val="0"/>
        </w:numPr>
        <w:spacing w:after="240"/>
      </w:pPr>
    </w:p>
    <w:p w:rsidR="000E6439" w:rsidRDefault="000E6439" w:rsidP="00BD4FCA">
      <w:pPr>
        <w:pStyle w:val="slovanseznam2"/>
        <w:spacing w:after="240"/>
      </w:pPr>
      <w:r>
        <w:t>V případě nepřetržitých výluk, trvajících více než 36 hodin, se zhotovitel zavazuje, že zajistí realizaci prací tak, aby probíhaly minimálně 12 hodin denně, včetně sobot, nedělí a svátků.</w:t>
      </w:r>
    </w:p>
    <w:p w:rsidR="00620CBC" w:rsidRDefault="00620CBC" w:rsidP="00620CBC">
      <w:pPr>
        <w:pStyle w:val="slovanseznam2"/>
        <w:numPr>
          <w:ilvl w:val="0"/>
          <w:numId w:val="0"/>
        </w:numPr>
        <w:spacing w:after="240"/>
      </w:pPr>
    </w:p>
    <w:p w:rsidR="000E6439" w:rsidRDefault="000E6439" w:rsidP="00BD4FCA">
      <w:pPr>
        <w:pStyle w:val="slovanseznam2"/>
        <w:spacing w:after="240"/>
      </w:pPr>
      <w:r>
        <w:t>Zhotovitel předloží (před realizací) na jednotlivé SO a PS podrobně zpracované technologické postupy, aby byly dodrženy TKP na těchto objektech v průběhu provádění ve výluce. Zejména jde o zásypy, hutnění, betony a izolace v koordinaci na práce na železničním svršku a spodku a dalších objektech prováděných ve výluce.</w:t>
      </w:r>
    </w:p>
    <w:p w:rsidR="00620CBC" w:rsidRDefault="00620CBC" w:rsidP="00620CBC">
      <w:pPr>
        <w:pStyle w:val="slovanseznam2"/>
        <w:numPr>
          <w:ilvl w:val="0"/>
          <w:numId w:val="0"/>
        </w:numPr>
        <w:spacing w:after="240"/>
      </w:pPr>
    </w:p>
    <w:p w:rsidR="000E6439" w:rsidRDefault="000E6439" w:rsidP="00BD4FCA">
      <w:pPr>
        <w:pStyle w:val="slovanseznam2"/>
        <w:spacing w:after="240"/>
      </w:pPr>
      <w:r>
        <w:t>Objednatel předá zhotoviteli schválený projekt (případně technickou dokumentaci) stavby v jednom vyhotovení, případná další vyhotovení budou na žádost zhotovitele předána za úhradu.</w:t>
      </w:r>
    </w:p>
    <w:p w:rsidR="000E6439" w:rsidRDefault="000E6439" w:rsidP="00BD4FCA">
      <w:pPr>
        <w:ind w:left="1077"/>
      </w:pPr>
      <w:r>
        <w:t>Dále předá rozhodnutí o povolení stavby, případně i doklady o projednání projektu stavby. Předané podklady jsou pro zhotovitele závazné.</w:t>
      </w:r>
    </w:p>
    <w:p w:rsidR="000E6439" w:rsidRDefault="000E6439" w:rsidP="00BD4FCA">
      <w:pPr>
        <w:pStyle w:val="slovanseznam2"/>
        <w:spacing w:after="240"/>
      </w:pPr>
      <w:r>
        <w:t>Zhotovitel je povinen po obdržení schváleného projektu stavby od objednatele bez zbytečných odkladů prověřit jeho úplnost, prověřit zda projekt stavby, nebo jiné závazné podklady a pokyny objednatele, které se týkají dodávky stavby, nemají zřejmé nedostatky a zda výsledky výpočtů nejsou ve zřejmém rozporu se stanovenými technickými ukazateli. Zhotovitel však není povinen podrobně přezkoumávat správnost výpočtů, nebo takové provádět.</w:t>
      </w:r>
    </w:p>
    <w:p w:rsidR="00620CBC" w:rsidRDefault="00620CBC" w:rsidP="00620CBC">
      <w:pPr>
        <w:pStyle w:val="slovanseznam2"/>
        <w:numPr>
          <w:ilvl w:val="0"/>
          <w:numId w:val="0"/>
        </w:numPr>
        <w:spacing w:after="240"/>
      </w:pPr>
    </w:p>
    <w:p w:rsidR="000E6439" w:rsidRDefault="000E6439" w:rsidP="00BD4FCA">
      <w:pPr>
        <w:pStyle w:val="slovanseznam2"/>
        <w:spacing w:after="240"/>
      </w:pPr>
      <w:r>
        <w:t>Vlastnosti stavebních výrobků pro dlouhodobé zabudování nebo instalování do stavby, které mají rozhodující význam pro výslednou kvalitu stavby, musí splňovat ustanovení § 156 zákona č. 183/2006 Sb., o územním plánování a stavebním řádu (stavební zákon), zákona č. 22/1997 Sb., o technických požadavcích na výrobky a o změně a doplnění některých zákonů, nařízení vlády č. 163/2002 Sb., kterým se stanoví technické požadavky na vybrané stavební výrobky. Ostatní výrobky zabudované do stavby budou vyhovovat nárokům, které vyplývají z příslušných norem a ostatních technických předpisů. Pokud jde o užitý materiál dodaný objednatelem, postupuje se podle ustanovení § 2594 zákona č. 89/2012 Sb., občanský zákoník. Zhotovitel provede stavbu dle platných norem, vzorových listů a závazných předpisů, které jsou uvedeny ve schváleném projektu stavby. Dodrží podmínky případných rozhodnutí či sdělení stavebních úřadů, popř. další rozhodnutí správních úřadů předaných mu objednatelem (např. i posuzovací protokol projektu stavby). Bude respektovat dokladovou část projektu stavby, kde jsou uvedeny požadavky správních úřadů a správců inženýrských sítí.</w:t>
      </w:r>
    </w:p>
    <w:p w:rsidR="00620CBC" w:rsidRDefault="00620CBC" w:rsidP="00620CBC">
      <w:pPr>
        <w:pStyle w:val="slovanseznam2"/>
        <w:numPr>
          <w:ilvl w:val="0"/>
          <w:numId w:val="0"/>
        </w:numPr>
        <w:spacing w:after="240"/>
      </w:pPr>
    </w:p>
    <w:p w:rsidR="000E6439" w:rsidRDefault="000E6439" w:rsidP="00BD4FCA">
      <w:pPr>
        <w:pStyle w:val="slovanseznam2"/>
        <w:spacing w:after="240"/>
      </w:pPr>
      <w:r>
        <w:t xml:space="preserve">Zhotovitel provede stavbu včetně všech komplexních vyzkoušení. Rozsah, délka trvání, spolupůsobení objednatele při komplexním vyzkoušení, stejně jako podmínky zkušebního provozu, budou dohodnuty mezi zhotovitelem a </w:t>
      </w:r>
      <w:r>
        <w:lastRenderedPageBreak/>
        <w:t>objednatelem před řádným odevzdáním a převzetím dohodnutých částí díla (stavebních objektů, provozních souborů). Nutné provozní hmoty pro odzkoušení zařízení zajistí zhotovitel včetně nákladů na provozní pracovníky nezbytně nutné k odzkoušení zařízení.</w:t>
      </w:r>
    </w:p>
    <w:p w:rsidR="00620CBC" w:rsidRDefault="00620CBC" w:rsidP="00620CBC">
      <w:pPr>
        <w:pStyle w:val="slovanseznam2"/>
        <w:numPr>
          <w:ilvl w:val="0"/>
          <w:numId w:val="0"/>
        </w:numPr>
        <w:spacing w:after="240"/>
      </w:pPr>
    </w:p>
    <w:p w:rsidR="000E6439" w:rsidRDefault="000E6439" w:rsidP="00BD4FCA">
      <w:pPr>
        <w:pStyle w:val="slovanseznam2"/>
        <w:spacing w:after="240"/>
      </w:pPr>
      <w:r>
        <w:t>Budou dodrženy Technické podmínky dodací od výrobců materiálů a zařízení. Technické podmínky dodací určují podmínky, které musí zhotovitel při zabudování materiálů a výrobků dodržet včetně záruk výrobců na dodané výrobky a materiály. Součástí musí být i doložení potřebných atestů a splnění podmínek vyžadovaných obecně závaznými právními předpisy (např. vyhláška č. 268/2009 Sb., o technických požadavcích na stavby).</w:t>
      </w:r>
    </w:p>
    <w:p w:rsidR="00620CBC" w:rsidRDefault="00620CBC" w:rsidP="00620CBC">
      <w:pPr>
        <w:pStyle w:val="slovanseznam2"/>
        <w:numPr>
          <w:ilvl w:val="0"/>
          <w:numId w:val="0"/>
        </w:numPr>
        <w:spacing w:after="240"/>
      </w:pPr>
    </w:p>
    <w:p w:rsidR="000E6439" w:rsidRDefault="000E6439" w:rsidP="00BD4FCA">
      <w:pPr>
        <w:pStyle w:val="slovanseznam2"/>
        <w:spacing w:after="240"/>
      </w:pPr>
      <w:r>
        <w:t>Pokud je tempo postupu prací na díle nebo kterékoliv sekci podle oprávněného zástupce objednatele příliš pomalé s ohledem na dobu pro ukončení z důvodu, který neopravňuje zhotovitele k prodloužení doby pro ukončení, oznámí to objednatel zhotoviteli, který poté učiní potřebná opatřeni, podléhající souhlasu oprávněného zástupce objednatele, aby se uspíšil postup prací tak, aby byl ve shodě s dobou pro ukončení. Zhotovitel nemá právo na žádné dodatečné platby v souvislosti s těmito opatřeními.</w:t>
      </w:r>
    </w:p>
    <w:p w:rsidR="00620CBC" w:rsidRDefault="00620CBC" w:rsidP="00620CBC">
      <w:pPr>
        <w:pStyle w:val="slovanseznam2"/>
        <w:numPr>
          <w:ilvl w:val="0"/>
          <w:numId w:val="0"/>
        </w:numPr>
        <w:spacing w:after="240"/>
      </w:pPr>
    </w:p>
    <w:p w:rsidR="000E6439" w:rsidRDefault="000E6439" w:rsidP="00BD4FCA">
      <w:pPr>
        <w:pStyle w:val="slovanseznam2"/>
        <w:spacing w:after="240"/>
      </w:pPr>
      <w:r>
        <w:t xml:space="preserve">Veškeré pracovní postupy nutné ke zhotovení a ukončení díla, případně k odstraňování jeho vad, budou prováděny tak, aby zbytečně nebo nevhodně nezasahovaly </w:t>
      </w:r>
      <w:proofErr w:type="gramStart"/>
      <w:r>
        <w:t>do</w:t>
      </w:r>
      <w:proofErr w:type="gramEnd"/>
      <w:r>
        <w:t>:</w:t>
      </w:r>
    </w:p>
    <w:p w:rsidR="000E6439" w:rsidRDefault="000E6439" w:rsidP="00BD4FCA">
      <w:pPr>
        <w:ind w:left="1407" w:hanging="330"/>
      </w:pPr>
      <w:r>
        <w:t>a)</w:t>
      </w:r>
      <w:r>
        <w:tab/>
        <w:t>potřeb veřejnosti, nebo</w:t>
      </w:r>
    </w:p>
    <w:p w:rsidR="000E6439" w:rsidRDefault="000E6439" w:rsidP="00BD4FCA">
      <w:pPr>
        <w:ind w:left="1407" w:hanging="330"/>
      </w:pPr>
      <w:r>
        <w:t>b)</w:t>
      </w:r>
      <w:r>
        <w:tab/>
        <w:t xml:space="preserve">přístupu, používání a správy veřejných nebo </w:t>
      </w:r>
      <w:proofErr w:type="spellStart"/>
      <w:r>
        <w:t>soukr</w:t>
      </w:r>
      <w:proofErr w:type="spellEnd"/>
      <w:r>
        <w:t xml:space="preserve">. </w:t>
      </w:r>
      <w:proofErr w:type="gramStart"/>
      <w:r>
        <w:t>cest</w:t>
      </w:r>
      <w:proofErr w:type="gramEnd"/>
      <w:r>
        <w:t xml:space="preserve"> a chodníků u </w:t>
      </w:r>
      <w:proofErr w:type="spellStart"/>
      <w:r>
        <w:t>nemov</w:t>
      </w:r>
      <w:proofErr w:type="spellEnd"/>
      <w:r>
        <w:t>. nebo k nemovitostem, se kterými má objednatel právo hospodaření, nebo jsou ve vlastnictví jakékoliv jiné osoby.</w:t>
      </w:r>
    </w:p>
    <w:p w:rsidR="000E6439" w:rsidRDefault="000E6439" w:rsidP="00BD4FCA">
      <w:pPr>
        <w:pStyle w:val="slovanseznam2"/>
        <w:spacing w:after="240"/>
      </w:pPr>
      <w:r>
        <w:t>Zhotovitel bude v souladu s rozhodnutím silničního správního úřadu informovat příslušné obecní úřady o uzavírkách komunikací, které si bude v rámci stavby zajišťovat.</w:t>
      </w:r>
    </w:p>
    <w:p w:rsidR="00620CBC" w:rsidRDefault="00620CBC" w:rsidP="00620CBC">
      <w:pPr>
        <w:pStyle w:val="slovanseznam2"/>
        <w:numPr>
          <w:ilvl w:val="0"/>
          <w:numId w:val="0"/>
        </w:numPr>
        <w:spacing w:after="240"/>
      </w:pPr>
    </w:p>
    <w:p w:rsidR="000E6439" w:rsidRDefault="000E6439" w:rsidP="00BD4FCA">
      <w:pPr>
        <w:pStyle w:val="slovanseznam2"/>
        <w:spacing w:after="240"/>
      </w:pPr>
      <w:r>
        <w:t>Zhotovitel bude po celou dobu provádění a ukončení díla a odstraňování vad:</w:t>
      </w:r>
    </w:p>
    <w:p w:rsidR="000E6439" w:rsidRDefault="000E6439" w:rsidP="00BD4FCA">
      <w:pPr>
        <w:ind w:left="1407" w:hanging="330"/>
      </w:pPr>
      <w:r>
        <w:t>a)</w:t>
      </w:r>
      <w:r>
        <w:tab/>
        <w:t>plně dbát na bezpečnost všech osob oprávněných ke vstupu na staveniště a udržovat staveniště (pokud je staveniště pod jeho dozorem) a díla (pokud není ukončeno nebo užíváno objednatelem) v řádném stavu tak, aby nevznikalo nebezpečí uvedeným osobám,</w:t>
      </w:r>
    </w:p>
    <w:p w:rsidR="000E6439" w:rsidRDefault="000E6439" w:rsidP="00BD4FCA">
      <w:pPr>
        <w:ind w:left="1407" w:hanging="330"/>
      </w:pPr>
      <w:r>
        <w:t>b)</w:t>
      </w:r>
      <w:r>
        <w:tab/>
        <w:t>zajišťovat a udržovat na své náklady veškerá světla, ostrahu a oplocení, výstražné značky a střežení, kdykoliv a kdekoliv je to nutné nebo je požadováno objednatelem nebo odpovědným úřadem, pro ochranu díla nebo pro bezpečnost a potřebu veřejnosti nebo jiných osob,</w:t>
      </w:r>
    </w:p>
    <w:p w:rsidR="000E6439" w:rsidRDefault="000E6439" w:rsidP="00BD4FCA">
      <w:pPr>
        <w:ind w:left="1407" w:hanging="330"/>
      </w:pPr>
      <w:r>
        <w:t>c)</w:t>
      </w:r>
      <w:r>
        <w:tab/>
        <w:t>podnikat opatření k ochraně životního prostředí na staveništi i mimo ně a bránit proti škodám nebo zásahům do práv osob nebo zásahům do veřejného majetku nebo jiným škodám v důsledku znečistění, hluku nebo z jiných příčin vznikajících jako důsledek jeho pracovních postupů.</w:t>
      </w:r>
    </w:p>
    <w:p w:rsidR="000E6439" w:rsidRDefault="000E6439" w:rsidP="00BD4FCA">
      <w:pPr>
        <w:pStyle w:val="slovanseznam2"/>
        <w:spacing w:after="240"/>
      </w:pPr>
      <w:r>
        <w:t xml:space="preserve">Zhotovitel upozorní objednatele na skryté překážky znemožňující provedení díla dohodnutým způsobem bez zbytečného odkladu poté, co je zjistil. Odstranění skrytých překážek zajistí zhotovitel za úhradu v dohodnuté lhůtě a dohodnutým způsobem za předpokladu, že toto odstranění bude proveditelné tak, aby postup prací nebyl rušen. Pokud nebude odstranění skrytých překážek bez narušení postupu prací možné a proveditelné, navrhne zhotovitel objednateli změnu díla v souladu s </w:t>
      </w:r>
      <w:proofErr w:type="spellStart"/>
      <w:r>
        <w:t>ust</w:t>
      </w:r>
      <w:proofErr w:type="spellEnd"/>
      <w:r>
        <w:t>. § 2627 zákona č. 89/2012 Sb., občanský zákoník.</w:t>
      </w:r>
    </w:p>
    <w:p w:rsidR="00620CBC" w:rsidRDefault="00620CBC" w:rsidP="00620CBC">
      <w:pPr>
        <w:pStyle w:val="slovanseznam2"/>
        <w:numPr>
          <w:ilvl w:val="0"/>
          <w:numId w:val="0"/>
        </w:numPr>
        <w:spacing w:after="240"/>
      </w:pPr>
    </w:p>
    <w:p w:rsidR="000E6439" w:rsidRDefault="000E6439" w:rsidP="00BD4FCA">
      <w:pPr>
        <w:pStyle w:val="slovanseznam2"/>
        <w:spacing w:after="240"/>
      </w:pPr>
      <w:r>
        <w:lastRenderedPageBreak/>
        <w:t>Jestliže v souladu se smlouvou o dílo nebo těmito Technickými podmínkami bude objednatel vykonávat práce na staveništi jeho vlastními zaměstnanci, bude při takových pracích:</w:t>
      </w:r>
    </w:p>
    <w:p w:rsidR="000E6439" w:rsidRDefault="000E6439" w:rsidP="00BD4FCA">
      <w:pPr>
        <w:ind w:left="1407" w:hanging="330"/>
      </w:pPr>
      <w:r>
        <w:t>a)</w:t>
      </w:r>
      <w:r>
        <w:tab/>
        <w:t>mít plný dohled na bezpečnost všech osob opráv</w:t>
      </w:r>
      <w:r w:rsidR="00684611">
        <w:t xml:space="preserve">něných ke vstupu na staveniště </w:t>
      </w:r>
    </w:p>
    <w:p w:rsidR="000E6439" w:rsidRDefault="000E6439" w:rsidP="00BD4FCA">
      <w:pPr>
        <w:ind w:left="1407" w:hanging="330"/>
      </w:pPr>
      <w:r>
        <w:t>b)</w:t>
      </w:r>
      <w:r>
        <w:tab/>
        <w:t>udržovat staveniště v řádném stavu tak, aby se uvedené osoby neocitly v nebezpečí.</w:t>
      </w:r>
    </w:p>
    <w:p w:rsidR="000E6439" w:rsidRDefault="000E6439" w:rsidP="00BD4FCA">
      <w:pPr>
        <w:ind w:left="1077"/>
      </w:pPr>
      <w:r>
        <w:t>Pokud zaměstná objednatel na staveništi jiné zhotovitele, bude od nich požadovat stejný dohled na bezpečnost a odvrácení nebezpečí.</w:t>
      </w:r>
    </w:p>
    <w:p w:rsidR="000E6439" w:rsidRDefault="000E6439" w:rsidP="00BD4FCA">
      <w:pPr>
        <w:pStyle w:val="slovanseznam2"/>
        <w:spacing w:after="240"/>
      </w:pPr>
      <w:r>
        <w:t>Zhotovitel projedná s příslušným správcem či vlastníkem dotčených telekomunikačních zařízení, energetických zařízení, vodovodů a kanalizací postup prací a rozhodující technologické postupy při jejich provádění a v nutném rozsahu si zajistí jeho spolupráci (odborný dohled, vstupy do vyhrazených prostor, identifikace jednotlivých kabelů a zařízení, měření, provozní výluka atd.).</w:t>
      </w:r>
    </w:p>
    <w:p w:rsidR="00620CBC" w:rsidRDefault="00620CBC" w:rsidP="00620CBC">
      <w:pPr>
        <w:pStyle w:val="slovanseznam2"/>
        <w:numPr>
          <w:ilvl w:val="0"/>
          <w:numId w:val="0"/>
        </w:numPr>
        <w:spacing w:after="240"/>
      </w:pPr>
    </w:p>
    <w:p w:rsidR="000E6439" w:rsidRDefault="000E6439" w:rsidP="00BD4FCA">
      <w:pPr>
        <w:pStyle w:val="slovanseznam2"/>
        <w:spacing w:after="240"/>
      </w:pPr>
      <w:r>
        <w:t>Projekt stavby řeší ukolejnění vodivých konstrukcí pro všechny technologické etapy. Zhotovitel provede ukolejnění vodivých konstrukci na základě změření a výpočtu symetrie kolejových obvodů. Pro přejímací řízení zhotovitel zpracuje dokumentaci skutečného provedení ukolejnění vodivých konstrukcí.</w:t>
      </w:r>
    </w:p>
    <w:p w:rsidR="000E6439" w:rsidRDefault="000E6439" w:rsidP="00BD4FCA">
      <w:pPr>
        <w:ind w:left="1077"/>
      </w:pPr>
      <w:r>
        <w:t>Náklady na ukolejnění, změření zemních odporů, výpočtů a na zpracování dokumentace podle skutečného provedení jsou zahrnuty v ceně za dílo.</w:t>
      </w:r>
    </w:p>
    <w:p w:rsidR="000E6439" w:rsidRDefault="000E6439" w:rsidP="00BD4FCA">
      <w:pPr>
        <w:pStyle w:val="slovanseznam2"/>
        <w:spacing w:after="240"/>
      </w:pPr>
      <w:r>
        <w:t>Pro železniční svršek a spodek, mostní objekty, konstrukce mostům podobné, opěrné, zárubní a obkladní zdi, galerie, tunely, pozemní stavby, elektrická zařízení odvětví sdělovací a zabezpečovací techniky, elektrotechniky a energetiky platí zásady údržby v záruční době dle TKP staveb státních drah.</w:t>
      </w:r>
    </w:p>
    <w:p w:rsidR="00620CBC" w:rsidRDefault="00620CBC" w:rsidP="00620CBC">
      <w:pPr>
        <w:pStyle w:val="slovanseznam2"/>
        <w:numPr>
          <w:ilvl w:val="0"/>
          <w:numId w:val="0"/>
        </w:numPr>
        <w:spacing w:after="240"/>
      </w:pPr>
    </w:p>
    <w:p w:rsidR="000E6439" w:rsidRDefault="000E6439" w:rsidP="00BD4FCA">
      <w:pPr>
        <w:pStyle w:val="slovanseznam2"/>
        <w:spacing w:after="240"/>
      </w:pPr>
      <w:r>
        <w:t>Doklady způsobilosti všech zaměstnanců, kteří budou vykonávat vedoucí práce a které jsou vyžadovány Obchodními podmínkami, se zhotovitel zavazuje zajistit v souladu s předpisem SŽDC Zam1 „Předpis o odborné způsobilosti a znalosti osob při provozování dráhy a drážní dopravy".</w:t>
      </w:r>
    </w:p>
    <w:p w:rsidR="00620CBC" w:rsidRDefault="00620CBC" w:rsidP="00620CBC">
      <w:pPr>
        <w:pStyle w:val="slovanseznam2"/>
        <w:numPr>
          <w:ilvl w:val="0"/>
          <w:numId w:val="0"/>
        </w:numPr>
        <w:spacing w:after="240"/>
      </w:pPr>
    </w:p>
    <w:p w:rsidR="000E6439" w:rsidRDefault="000E6439" w:rsidP="00BD4FCA">
      <w:pPr>
        <w:pStyle w:val="slovanseznam2"/>
        <w:spacing w:after="240"/>
      </w:pPr>
      <w:r>
        <w:t>Zhotovitel se zavazuje, že zajistí výkon činností na stavbě jen pomocí speciálních vozidel, která mají v souladu s Pokynem GŘ SŽDC č. 10/2013 vydaná Osvědčení přípustnosti typu speciálního vozidla pro technologické využití na železničních drahách v majetku ČR, se kterými má právo hospodařit SŽDC. Pořadové číslo osvědčení či evidenční číslo bude zaznamenáno ve stavebním deníku.</w:t>
      </w:r>
    </w:p>
    <w:p w:rsidR="00620CBC" w:rsidRDefault="00620CBC" w:rsidP="00620CBC">
      <w:pPr>
        <w:pStyle w:val="slovanseznam2"/>
        <w:numPr>
          <w:ilvl w:val="0"/>
          <w:numId w:val="0"/>
        </w:numPr>
        <w:spacing w:after="240"/>
      </w:pPr>
    </w:p>
    <w:p w:rsidR="000E6439" w:rsidRDefault="000E6439" w:rsidP="00BD4FCA">
      <w:pPr>
        <w:pStyle w:val="slovanseznam2"/>
        <w:spacing w:after="240"/>
      </w:pPr>
      <w:r>
        <w:t>Zhotovitel se zavazuje, že nebude zbrojit naftou hnací kolejová vozidla z autocisteren na pozemcích ve správě SŽDC, s. o., a ČD a. s., včetně všech tratí celostátní dráhy, regionálních drah a vleček, provozovaných SŽDC.</w:t>
      </w:r>
    </w:p>
    <w:p w:rsidR="00620CBC" w:rsidRDefault="00620CBC" w:rsidP="00620CBC">
      <w:pPr>
        <w:pStyle w:val="slovanseznam2"/>
        <w:numPr>
          <w:ilvl w:val="0"/>
          <w:numId w:val="0"/>
        </w:numPr>
        <w:spacing w:after="240"/>
      </w:pPr>
    </w:p>
    <w:p w:rsidR="000E6439" w:rsidRDefault="000E6439" w:rsidP="00BD4FCA">
      <w:pPr>
        <w:pStyle w:val="slovanseznam2"/>
        <w:spacing w:after="240"/>
      </w:pPr>
      <w:r>
        <w:t>Povolení ke vstupu na dráhu nebo do obvodu dráhy na místa veřejnosti nepřístupná, které je vyžadováno Obchodními podmínkami, se zhotovitel zavazuje zajistit v souladu se zákonem č. 266/1994 Sb., o dráhách, a v souladu s předpisem SŽDC Zam1 „Předpis o odborné způsobilosti a znalosti osob při provozování dráhy a drážní dopravy".</w:t>
      </w:r>
    </w:p>
    <w:p w:rsidR="00620CBC" w:rsidRDefault="00620CBC" w:rsidP="00620CBC">
      <w:pPr>
        <w:pStyle w:val="slovanseznam2"/>
        <w:numPr>
          <w:ilvl w:val="0"/>
          <w:numId w:val="0"/>
        </w:numPr>
        <w:spacing w:after="240"/>
      </w:pPr>
    </w:p>
    <w:p w:rsidR="000E6439" w:rsidRDefault="000E6439" w:rsidP="00BD4FCA">
      <w:pPr>
        <w:pStyle w:val="slovanseznam2"/>
        <w:spacing w:after="240"/>
      </w:pPr>
      <w:r>
        <w:t xml:space="preserve">Provozování drážní dopravy a zdravotní a odbornou způsobilost všech zaměstnanců, kteří se budou na organizování drážní dopravy podílet, se zhotovitel zavazuje zajistit v souladu </w:t>
      </w:r>
      <w:proofErr w:type="gramStart"/>
      <w:r>
        <w:t>se</w:t>
      </w:r>
      <w:proofErr w:type="gramEnd"/>
      <w:r>
        <w:t>:</w:t>
      </w:r>
    </w:p>
    <w:p w:rsidR="000E6439" w:rsidRDefault="000E6439" w:rsidP="00324563">
      <w:pPr>
        <w:pStyle w:val="Odstavecseseznamem"/>
        <w:numPr>
          <w:ilvl w:val="0"/>
          <w:numId w:val="5"/>
        </w:numPr>
      </w:pPr>
      <w:r>
        <w:t>zákonem č. 266/1994 Sb., o dráhách,</w:t>
      </w:r>
    </w:p>
    <w:p w:rsidR="000E6439" w:rsidRDefault="000E6439" w:rsidP="00324563">
      <w:pPr>
        <w:pStyle w:val="Odstavecseseznamem"/>
        <w:numPr>
          <w:ilvl w:val="0"/>
          <w:numId w:val="5"/>
        </w:numPr>
      </w:pPr>
      <w:r>
        <w:t>vyhláškou Ministerstva dopravy č. 101/1995 Sb., kterou se vydává Řád pro zdravotní a odbornou způsobilost osob při provozování dráhy a drážní dopravy,</w:t>
      </w:r>
    </w:p>
    <w:p w:rsidR="000E6439" w:rsidRDefault="000E6439" w:rsidP="00324563">
      <w:pPr>
        <w:pStyle w:val="Odstavecseseznamem"/>
        <w:numPr>
          <w:ilvl w:val="0"/>
          <w:numId w:val="5"/>
        </w:numPr>
      </w:pPr>
      <w:r>
        <w:t>předpisem SŽDC D 1 Dopravní a návěstní předpis,</w:t>
      </w:r>
    </w:p>
    <w:p w:rsidR="000E6439" w:rsidRDefault="000E6439" w:rsidP="00324563">
      <w:pPr>
        <w:pStyle w:val="Odstavecseseznamem"/>
        <w:numPr>
          <w:ilvl w:val="0"/>
          <w:numId w:val="5"/>
        </w:numPr>
      </w:pPr>
      <w:r>
        <w:lastRenderedPageBreak/>
        <w:t>předpisem SŽDC Zam1 „Předpis o odborné způsobilosti a znalosti osob při provozování dráhy a drážní dopravy".</w:t>
      </w:r>
    </w:p>
    <w:p w:rsidR="000E6439" w:rsidRPr="00684611" w:rsidRDefault="000E6439" w:rsidP="00BD4FCA">
      <w:pPr>
        <w:pStyle w:val="slovanseznam"/>
        <w:spacing w:after="240"/>
        <w:rPr>
          <w:rStyle w:val="Siln"/>
        </w:rPr>
      </w:pPr>
      <w:r w:rsidRPr="00684611">
        <w:rPr>
          <w:rStyle w:val="Siln"/>
        </w:rPr>
        <w:t>Stavební deník</w:t>
      </w:r>
    </w:p>
    <w:p w:rsidR="000E6439" w:rsidRDefault="000E6439" w:rsidP="00BD4FCA">
      <w:pPr>
        <w:pStyle w:val="slovanseznam2"/>
        <w:spacing w:after="240"/>
      </w:pPr>
      <w:r>
        <w:t xml:space="preserve">Zhotovitel se zavazuje vést na stavbě typizovaný Stavební deník (údržba a opravy staveb státních drah) - smluvní vzor objednatele v souladu s výnosem náměstka GŘ pro provozuschopnost ze dne 21.2.2012, </w:t>
      </w:r>
      <w:proofErr w:type="gramStart"/>
      <w:r>
        <w:t>č.j.</w:t>
      </w:r>
      <w:proofErr w:type="gramEnd"/>
      <w:r>
        <w:t xml:space="preserve"> SŽDC 9112/12-OP.</w:t>
      </w:r>
    </w:p>
    <w:p w:rsidR="00620CBC" w:rsidRDefault="00620CBC" w:rsidP="00620CBC">
      <w:pPr>
        <w:pStyle w:val="slovanseznam2"/>
        <w:numPr>
          <w:ilvl w:val="0"/>
          <w:numId w:val="0"/>
        </w:numPr>
        <w:spacing w:after="240"/>
      </w:pPr>
    </w:p>
    <w:p w:rsidR="000E6439" w:rsidRDefault="000E6439" w:rsidP="00BD4FCA">
      <w:pPr>
        <w:pStyle w:val="slovanseznam2"/>
        <w:spacing w:after="240"/>
      </w:pPr>
      <w:r>
        <w:t>Náležitosti a způsob vedení Stavebního deníku jsou uvedeny Příloze č. 5 k vyhlášce číslo 499/2006 Sb., o dokumentaci staveb, v návaznosti na zákon č. 183/2006 Sb., o územním plánování a stavebním řádu (stavební zákon).</w:t>
      </w:r>
    </w:p>
    <w:p w:rsidR="00620CBC" w:rsidRDefault="00620CBC" w:rsidP="00620CBC">
      <w:pPr>
        <w:pStyle w:val="slovanseznam2"/>
        <w:numPr>
          <w:ilvl w:val="0"/>
          <w:numId w:val="0"/>
        </w:numPr>
        <w:spacing w:after="240"/>
      </w:pPr>
    </w:p>
    <w:p w:rsidR="000E6439" w:rsidRDefault="000E6439" w:rsidP="00BD4FCA">
      <w:pPr>
        <w:pStyle w:val="slovanseznam2"/>
        <w:spacing w:after="240"/>
      </w:pPr>
      <w:r>
        <w:t>V průběhu realizace rozestavěných staveb se provádí kontrolní prohlídky, jejichž součástí je kontrola záznamů a kontrola vedení stavebního deníku. Kontrolu provádí osoby určené zhotovitelem a objednatelem, stavební úřad podle § 133 a § 134 zákona č. 183/2006 Sb., o územním plánování a stavebním řádu (stavební zákon), nebo kontrolní orgány státu (např. NKÚ). Pro účely řízení stavby objednatelem a kontrol na stavbě je zhotovitel povinen zajistit v potřebné lhůtě přenos závažných a významných záznamů pro celou stavbu z dílčích stavebních deníků do hlavního stavebního deníku formou záznamu do hlavního deníku nebo uložením kopií příslušných stránek dílčího stavebního deníku.</w:t>
      </w:r>
    </w:p>
    <w:p w:rsidR="00620CBC" w:rsidRDefault="00620CBC" w:rsidP="00620CBC">
      <w:pPr>
        <w:pStyle w:val="slovanseznam2"/>
        <w:numPr>
          <w:ilvl w:val="0"/>
          <w:numId w:val="0"/>
        </w:numPr>
        <w:spacing w:after="240"/>
      </w:pPr>
    </w:p>
    <w:p w:rsidR="000E6439" w:rsidRDefault="000E6439" w:rsidP="00BD4FCA">
      <w:pPr>
        <w:pStyle w:val="slovanseznam2"/>
        <w:spacing w:after="240"/>
      </w:pPr>
      <w:r>
        <w:t>První průpis záznamů ve stavebních denících je povinen zhotovitel odevzdat objednateli. Druhý průpis záznamů je povinen zhotovitel uložit odděleně od originálu tak, aby byl k dispozici v případě ztráty nebo zničení originálu.</w:t>
      </w:r>
    </w:p>
    <w:p w:rsidR="00620CBC" w:rsidRDefault="00620CBC" w:rsidP="00620CBC">
      <w:pPr>
        <w:pStyle w:val="slovanseznam2"/>
        <w:numPr>
          <w:ilvl w:val="0"/>
          <w:numId w:val="0"/>
        </w:numPr>
        <w:spacing w:after="240"/>
      </w:pPr>
    </w:p>
    <w:p w:rsidR="000E6439" w:rsidRDefault="000E6439" w:rsidP="00BD4FCA">
      <w:pPr>
        <w:pStyle w:val="slovanseznam2"/>
        <w:spacing w:after="240"/>
      </w:pPr>
      <w:r>
        <w:t>Objednatel je povinen sledovat obsah stavebních deníků. Objednatel provádí potvrzování stavebních deníků až po jejich předchozím potvrzení zhotovitelem stavby.</w:t>
      </w:r>
    </w:p>
    <w:p w:rsidR="00620CBC" w:rsidRDefault="00620CBC" w:rsidP="00620CBC">
      <w:pPr>
        <w:pStyle w:val="slovanseznam2"/>
        <w:numPr>
          <w:ilvl w:val="0"/>
          <w:numId w:val="0"/>
        </w:numPr>
        <w:spacing w:after="240"/>
      </w:pPr>
    </w:p>
    <w:p w:rsidR="000E6439" w:rsidRDefault="000E6439" w:rsidP="00BD4FCA">
      <w:pPr>
        <w:pStyle w:val="slovanseznam2"/>
        <w:spacing w:after="240"/>
      </w:pPr>
      <w:r>
        <w:t>Potřebné stanovisko další oprávněné osoby k záznamům ve stavebních denících musí být zaznamenáno do příslušného stavebního deníku do 3 pracovních dnů.</w:t>
      </w:r>
    </w:p>
    <w:p w:rsidR="00620CBC" w:rsidRDefault="00620CBC" w:rsidP="00620CBC">
      <w:pPr>
        <w:pStyle w:val="slovanseznam2"/>
        <w:numPr>
          <w:ilvl w:val="0"/>
          <w:numId w:val="0"/>
        </w:numPr>
        <w:spacing w:after="240"/>
      </w:pPr>
    </w:p>
    <w:p w:rsidR="000E6439" w:rsidRDefault="000E6439" w:rsidP="00BD4FCA">
      <w:pPr>
        <w:pStyle w:val="slovanseznam2"/>
        <w:spacing w:after="240"/>
      </w:pPr>
      <w:r>
        <w:t>Jestliže oprávněný zaměstnanec zhotovitele, popř. jeho zmocněný zástupce nesouhlasí se záznamem objednatele, autorského dozoru projektu nebo jiné oprávněné osoby, provedeným v hlavním stavebním deníku nebo ve stavebním deníku dohodnuté části díla, je povinen připojit k uvedenému záznamu do 2 pracovních dnů po jeho zapsání své vyjádření a předat je v tomto termínu na předem určeném a dohodnutém místě pro přístup ke stavebním deníkům. Není-li splněna lhůta 2 pracovních dní, má se za to, že zhotovitel s obsahem záznamu souhlasí.</w:t>
      </w:r>
    </w:p>
    <w:p w:rsidR="00620CBC" w:rsidRDefault="00620CBC" w:rsidP="00620CBC">
      <w:pPr>
        <w:pStyle w:val="slovanseznam2"/>
        <w:numPr>
          <w:ilvl w:val="0"/>
          <w:numId w:val="0"/>
        </w:numPr>
        <w:spacing w:after="240"/>
      </w:pPr>
    </w:p>
    <w:p w:rsidR="000E6439" w:rsidRDefault="000E6439" w:rsidP="00BD4FCA">
      <w:pPr>
        <w:pStyle w:val="slovanseznam2"/>
        <w:spacing w:after="240"/>
      </w:pPr>
      <w:r>
        <w:t>Zhotovitel předá objednateli originál všech stavebních deníků výměnou za kopii po ukončení díla a odstranění vad a nedodělků. Objednatel uschovává originál všech stavebních deníků po dobu deseti roků od odevzdání a převzetí díla.</w:t>
      </w:r>
    </w:p>
    <w:p w:rsidR="00620CBC" w:rsidRDefault="00620CBC" w:rsidP="00620CBC">
      <w:pPr>
        <w:pStyle w:val="slovanseznam2"/>
        <w:numPr>
          <w:ilvl w:val="0"/>
          <w:numId w:val="0"/>
        </w:numPr>
        <w:spacing w:after="240"/>
      </w:pPr>
    </w:p>
    <w:p w:rsidR="000E6439" w:rsidRDefault="000E6439" w:rsidP="00BD4FCA">
      <w:pPr>
        <w:pStyle w:val="slovanseznam2"/>
        <w:spacing w:after="240"/>
      </w:pPr>
      <w:r>
        <w:t>Při navaření srdcovek a jazyků bude použit vzor stavebního deníku „Osvědčení o jakosti a kompletnosti výrobku“. Penetrační zkouška dle TP č. 94 a nedestruktivní kontrola návaru ultrazvukem bude provedena max. do 1 týdne po navaření dle TP č. 132 (P-NA-01/2013, P-NA-P-02/2013, P-NA-M-03/2013).</w:t>
      </w:r>
    </w:p>
    <w:p w:rsidR="000E6439" w:rsidRPr="00684611" w:rsidRDefault="000E6439" w:rsidP="00BD4FCA">
      <w:pPr>
        <w:pStyle w:val="slovanseznam"/>
        <w:spacing w:after="240"/>
        <w:rPr>
          <w:rStyle w:val="Siln"/>
        </w:rPr>
      </w:pPr>
      <w:r w:rsidRPr="00684611">
        <w:rPr>
          <w:rStyle w:val="Siln"/>
        </w:rPr>
        <w:t>Kontroly a zkoušky</w:t>
      </w:r>
    </w:p>
    <w:p w:rsidR="000E6439" w:rsidRDefault="000E6439" w:rsidP="00BD4FCA">
      <w:pPr>
        <w:pStyle w:val="slovanseznam2"/>
        <w:spacing w:after="240"/>
      </w:pPr>
      <w:r>
        <w:t>Zhotovitel je povinen před zahájením prací předložit objednateli Kontrolní a zkušební plán a objednatel si vyhrazuje právo sdělit zhotoviteli případné připomínky.</w:t>
      </w:r>
    </w:p>
    <w:p w:rsidR="00620CBC" w:rsidRDefault="00620CBC" w:rsidP="00620CBC">
      <w:pPr>
        <w:pStyle w:val="slovanseznam2"/>
        <w:numPr>
          <w:ilvl w:val="0"/>
          <w:numId w:val="0"/>
        </w:numPr>
        <w:spacing w:after="240"/>
      </w:pPr>
    </w:p>
    <w:p w:rsidR="000E6439" w:rsidRDefault="000E6439" w:rsidP="00BD4FCA">
      <w:pPr>
        <w:pStyle w:val="slovanseznam2"/>
        <w:spacing w:after="240"/>
      </w:pPr>
      <w:r>
        <w:t xml:space="preserve">Objednatel je oprávněn kontrolovat dodržování a plnění postupů podle kontrolního a zkušebního plánu a v případě odchylky postupu zhotovitele od tohoto dokumentu </w:t>
      </w:r>
      <w:r>
        <w:lastRenderedPageBreak/>
        <w:t>požadovat okamžitou nápravu a v případě vážného porušení povinností zhotovitele proti kontrolnímu a zkušebnímu plánu pozastavit provádění prací.</w:t>
      </w:r>
    </w:p>
    <w:p w:rsidR="00620CBC" w:rsidRDefault="00620CBC" w:rsidP="00620CBC">
      <w:pPr>
        <w:pStyle w:val="slovanseznam2"/>
        <w:numPr>
          <w:ilvl w:val="0"/>
          <w:numId w:val="0"/>
        </w:numPr>
        <w:spacing w:after="240"/>
      </w:pPr>
    </w:p>
    <w:p w:rsidR="000E6439" w:rsidRDefault="000E6439" w:rsidP="00BD4FCA">
      <w:pPr>
        <w:pStyle w:val="slovanseznam2"/>
        <w:spacing w:after="240"/>
      </w:pPr>
      <w:r>
        <w:t>Požadovaná kvalita materiálu a provedených prací se prokazuje, prověřuje a sleduje zkouškami a měřením podle TKP staveb státních drah a předepsaných norem uvedených ve schváleném projektu stavby.</w:t>
      </w:r>
    </w:p>
    <w:p w:rsidR="000E6439" w:rsidRDefault="000E6439" w:rsidP="00BD4FCA">
      <w:pPr>
        <w:ind w:left="1068"/>
      </w:pPr>
      <w:r>
        <w:t>Dohodnuté kontroly prací před zakrytím nebo prací, které se stanou nepřístupnými, jsou zejména:</w:t>
      </w:r>
    </w:p>
    <w:p w:rsidR="000E6439" w:rsidRDefault="000E6439" w:rsidP="00324563">
      <w:pPr>
        <w:pStyle w:val="Odstavecseseznamem"/>
        <w:numPr>
          <w:ilvl w:val="0"/>
          <w:numId w:val="5"/>
        </w:numPr>
      </w:pPr>
      <w:r>
        <w:t>základové spáry včetně průkazu hutnění,</w:t>
      </w:r>
    </w:p>
    <w:p w:rsidR="000E6439" w:rsidRDefault="000E6439" w:rsidP="00324563">
      <w:pPr>
        <w:pStyle w:val="Odstavecseseznamem"/>
        <w:numPr>
          <w:ilvl w:val="0"/>
          <w:numId w:val="5"/>
        </w:numPr>
      </w:pPr>
      <w:r>
        <w:t>armatury železobetonových a ocelobetonových konstrukcí před betonáží včetně bednění,</w:t>
      </w:r>
    </w:p>
    <w:p w:rsidR="000E6439" w:rsidRDefault="000E6439" w:rsidP="00324563">
      <w:pPr>
        <w:pStyle w:val="Odstavecseseznamem"/>
        <w:numPr>
          <w:ilvl w:val="0"/>
          <w:numId w:val="5"/>
        </w:numPr>
      </w:pPr>
      <w:r>
        <w:t>pláně a jednotlivé konstrukční vrstvy pražcového podloží včetně průkazu únosnosti,</w:t>
      </w:r>
    </w:p>
    <w:p w:rsidR="000E6439" w:rsidRDefault="000E6439" w:rsidP="00324563">
      <w:pPr>
        <w:pStyle w:val="Odstavecseseznamem"/>
        <w:numPr>
          <w:ilvl w:val="0"/>
          <w:numId w:val="5"/>
        </w:numPr>
      </w:pPr>
      <w:r>
        <w:t>pokládka kanalizace, trativodního systému kolejiště, vody, plynu a topení před izolací a záhozem,</w:t>
      </w:r>
    </w:p>
    <w:p w:rsidR="000E6439" w:rsidRDefault="000E6439" w:rsidP="00324563">
      <w:pPr>
        <w:pStyle w:val="Odstavecseseznamem"/>
        <w:numPr>
          <w:ilvl w:val="0"/>
          <w:numId w:val="5"/>
        </w:numPr>
      </w:pPr>
      <w:r>
        <w:t>veškeré izolace včetně podkladů,</w:t>
      </w:r>
    </w:p>
    <w:p w:rsidR="000E6439" w:rsidRDefault="000E6439" w:rsidP="00324563">
      <w:pPr>
        <w:pStyle w:val="Odstavecseseznamem"/>
        <w:numPr>
          <w:ilvl w:val="0"/>
          <w:numId w:val="5"/>
        </w:numPr>
      </w:pPr>
      <w:r>
        <w:t>vrstvy nátěrů včetně podkladů,</w:t>
      </w:r>
    </w:p>
    <w:p w:rsidR="000E6439" w:rsidRDefault="000E6439" w:rsidP="00324563">
      <w:pPr>
        <w:pStyle w:val="Odstavecseseznamem"/>
        <w:numPr>
          <w:ilvl w:val="0"/>
          <w:numId w:val="5"/>
        </w:numPr>
      </w:pPr>
      <w:r>
        <w:t>podkladní vrstvy sanací, injektáže,</w:t>
      </w:r>
    </w:p>
    <w:p w:rsidR="000E6439" w:rsidRDefault="000E6439" w:rsidP="00324563">
      <w:pPr>
        <w:pStyle w:val="Odstavecseseznamem"/>
        <w:numPr>
          <w:ilvl w:val="0"/>
          <w:numId w:val="5"/>
        </w:numPr>
      </w:pPr>
      <w:r>
        <w:t>další konstrukce, zařízení a práce před zakrytím, jejichž kontrola bude dohodnuta ve st. deníku.</w:t>
      </w:r>
    </w:p>
    <w:p w:rsidR="000E6439" w:rsidRDefault="000E6439" w:rsidP="00BD4FCA">
      <w:pPr>
        <w:pStyle w:val="slovanseznam2"/>
        <w:spacing w:after="240"/>
      </w:pPr>
      <w:r>
        <w:t>Zhotovitel vyzve zástupce objednatele dle smlouvy o dílo telefonicky ke kontrole všech konstrukcí a prací, které mají být zakryty, nebo se stanou nepřístupnými, minimálně 3 pracovní dny předem. Jestliže se objednatel nedostaví a neprovede kontrolu těchto prací, bude zhotovitel pokračovat v pracích. Jestliže objednatel bude dodatečně požadovat odkrytí těchto prací, je zhotovitel povinen toto odkrytí provést na náklady objednatele. Jen v tom případě, že se při dodatečné kontrole zjistí, že práce nebyly řádně provedeny, hradí je zhotovitel.</w:t>
      </w:r>
    </w:p>
    <w:p w:rsidR="000E6439" w:rsidRDefault="000E6439" w:rsidP="00BD4FCA">
      <w:pPr>
        <w:ind w:left="1077"/>
      </w:pPr>
      <w:r>
        <w:t>V případě, že zhotovitel přistoupí k zakrytí konstrukcí a prací, které se tímto postupem stanou nepřístupné, bez vědomí objednatele nebo proti jeho vůli, objednatel může nařídit na náklady zhotovitele odkrytí těchto konstrukcí a prací.</w:t>
      </w:r>
    </w:p>
    <w:p w:rsidR="000E6439" w:rsidRDefault="000E6439" w:rsidP="00BD4FCA">
      <w:pPr>
        <w:pStyle w:val="slovanseznam2"/>
        <w:spacing w:after="240"/>
      </w:pPr>
      <w:r>
        <w:t>Měření únosnosti u železničního spodku v místech sanace je prováděno na kótě nové zemní pláně a na povrchu sanační vrstvy na každých 100 metrů délky jednotlivé koleje po dohodě s oprávněným zástupcem objednatele. Další zkoušky jsou stanoveny individuálně podle kvality zemní pláně zápisem ve stavebním deníku.</w:t>
      </w:r>
    </w:p>
    <w:p w:rsidR="00620CBC" w:rsidRDefault="00620CBC" w:rsidP="00620CBC">
      <w:pPr>
        <w:pStyle w:val="slovanseznam2"/>
        <w:numPr>
          <w:ilvl w:val="0"/>
          <w:numId w:val="0"/>
        </w:numPr>
        <w:spacing w:after="240"/>
      </w:pPr>
    </w:p>
    <w:p w:rsidR="000E6439" w:rsidRDefault="000E6439" w:rsidP="00BD4FCA">
      <w:pPr>
        <w:pStyle w:val="slovanseznam2"/>
        <w:spacing w:after="240"/>
      </w:pPr>
      <w:r>
        <w:t>Zhotovitel zajistí vzorkování těžených štěrků a zemin podle Metodického pokynu odboru odpadů Ministerstva životního prostředí ČR k nakládání s odpady ze stavební výroby a s odpady z rekonstrukcí a odstraňování staveb. Vzorkování znečištěného kolejového lože zajistí zhotovitel před zahájením prací za účasti objednatele, případně i správních úřadů (odbor životního prostředí příslušného úřadu). Před zahájením prací se rozhodne o způsobu nakládání s těženými materiály. Pokud budou zeminy odpadem, odebrané vzorky se budou analyzovat v souladu se zákonem č. 185/2001 Sb., o odpadech a o změně některých dalších zákonů, a jeho prováděcími předpisy.</w:t>
      </w:r>
    </w:p>
    <w:p w:rsidR="00620CBC" w:rsidRDefault="00620CBC" w:rsidP="00620CBC">
      <w:pPr>
        <w:pStyle w:val="slovanseznam2"/>
        <w:numPr>
          <w:ilvl w:val="0"/>
          <w:numId w:val="0"/>
        </w:numPr>
        <w:spacing w:after="240"/>
      </w:pPr>
    </w:p>
    <w:p w:rsidR="000E6439" w:rsidRDefault="000E6439" w:rsidP="00BD4FCA">
      <w:pPr>
        <w:pStyle w:val="slovanseznam2"/>
        <w:spacing w:after="240"/>
      </w:pPr>
      <w:r>
        <w:t>Zhotovitel zajistí před uvedením sdělovacího a zabezpečovacího zařízení do provozu zaškolení zaměstnanců provozovatele na náklady provozovatele.</w:t>
      </w:r>
    </w:p>
    <w:p w:rsidR="00620CBC" w:rsidRDefault="00620CBC" w:rsidP="00620CBC">
      <w:pPr>
        <w:pStyle w:val="slovanseznam2"/>
        <w:numPr>
          <w:ilvl w:val="0"/>
          <w:numId w:val="0"/>
        </w:numPr>
        <w:spacing w:after="240"/>
      </w:pPr>
    </w:p>
    <w:p w:rsidR="000E6439" w:rsidRDefault="000E6439" w:rsidP="00BD4FCA">
      <w:pPr>
        <w:pStyle w:val="slovanseznam2"/>
        <w:spacing w:after="240"/>
      </w:pPr>
      <w:r>
        <w:t>Objednatel má právo v průběhu výroby, montáže nebo přípravy kontrolovat a zkoušet materiály a provozní zařízení, které budou dodány podle smlouvy o dílo. Jestliže jsou materiály nebo provozní zařízení vyráběny, montovány nebo připravovány v dílnách nebo v jiných místech, získá zhotovitel pro oprávněného zástupce objednatele povolení, aby mohl uskutečnit kontrolu a zkoušky v těchto místech a dílnách. Kontrola nebo zkouška nezprošťuje zhotovitele žádného jeho závazku vyplývajícího ze smlouvy o dílo.</w:t>
      </w:r>
    </w:p>
    <w:p w:rsidR="00620CBC" w:rsidRDefault="00620CBC" w:rsidP="00620CBC">
      <w:pPr>
        <w:pStyle w:val="slovanseznam2"/>
        <w:numPr>
          <w:ilvl w:val="0"/>
          <w:numId w:val="0"/>
        </w:numPr>
        <w:spacing w:after="240"/>
      </w:pPr>
    </w:p>
    <w:p w:rsidR="000E6439" w:rsidRDefault="000E6439" w:rsidP="00620CBC">
      <w:pPr>
        <w:pStyle w:val="slovanseznam2"/>
      </w:pPr>
      <w:r>
        <w:t>Jestliže materiály nebo provozní zařízení nejsou připraveny ke kontrole nebo zkouškám v dohodnuté době a místě, nebo pokud z výsledku kontroly nebo zkoušky zmíněné v tomto článku, oprávněný zástupce objednatele rozhodne, že materiály nebo provozní zařízení jsou vadné nebo jsou jinak v nesouladu se smlouvou dílo, může materiály nebo provozní zařízení odmítnout a okamžitě o tom vyrozumí zhotovitele. Oznámení bude obsahovat námitky objednatele s odůvodněním. Zhotovitel potom závady ihned odstraní nebo zajistí, aby odmítnuté materiály nebo provozní zařízení vyhovovaly smlouvě.</w:t>
      </w:r>
    </w:p>
    <w:p w:rsidR="00620CBC" w:rsidRDefault="00620CBC" w:rsidP="00620CBC">
      <w:pPr>
        <w:pStyle w:val="slovanseznam2"/>
        <w:numPr>
          <w:ilvl w:val="0"/>
          <w:numId w:val="0"/>
        </w:numPr>
      </w:pPr>
    </w:p>
    <w:p w:rsidR="000E6439" w:rsidRDefault="000E6439" w:rsidP="00620CBC">
      <w:pPr>
        <w:pStyle w:val="slovanseznam2"/>
        <w:numPr>
          <w:ilvl w:val="0"/>
          <w:numId w:val="0"/>
        </w:numPr>
        <w:ind w:left="1134"/>
      </w:pPr>
      <w:r>
        <w:t>Jestliže to objednatel požaduje, budou provedeny nebo opakovány zkoušky odmítnutého materiálu nebo provozního zařízení za stejných podmínek a požadavků. Veškeré náklady vynaložené objednatelem při opakování zkoušek budou po příslušné konzultaci mezi objednatelem a zhotovitelem stanoveny oprávněným zástupcem objednatele, budou objednateli zhotovitelem uhrazeny a mohou být odečteny od jakýchkoliv částek, které objednatel zhotoviteli dluží nebo bude dlužen a objednatel o tom zhotovitele uvědomí.</w:t>
      </w:r>
    </w:p>
    <w:p w:rsidR="00620CBC" w:rsidRDefault="00620CBC" w:rsidP="00620CBC">
      <w:pPr>
        <w:pStyle w:val="slovanseznam2"/>
        <w:numPr>
          <w:ilvl w:val="0"/>
          <w:numId w:val="0"/>
        </w:numPr>
        <w:ind w:left="1134"/>
      </w:pPr>
    </w:p>
    <w:p w:rsidR="000E6439" w:rsidRDefault="000E6439" w:rsidP="00620CBC">
      <w:pPr>
        <w:pStyle w:val="slovanseznam2"/>
      </w:pPr>
      <w:r>
        <w:t>Objednatel může pověřit kontrolou a zkoušením materiálů a provozního zařízení nezávislého inspektora. Každé takové pověření je v souladu s uzavřenou smlouvou o dílo a pro tento účel bude takový nezávislý inspektor považován za asistenta oprávněného zástupce objednatele. Oznámení o takovém pověření předá objednatel zhotoviteli nejméně 14 dnů předem.</w:t>
      </w:r>
    </w:p>
    <w:p w:rsidR="00620CBC" w:rsidRDefault="00620CBC" w:rsidP="00620CBC">
      <w:pPr>
        <w:pStyle w:val="slovanseznam2"/>
        <w:numPr>
          <w:ilvl w:val="0"/>
          <w:numId w:val="0"/>
        </w:numPr>
      </w:pPr>
    </w:p>
    <w:p w:rsidR="000E6439" w:rsidRDefault="000E6439" w:rsidP="00620CBC">
      <w:pPr>
        <w:pStyle w:val="slovanseznam2"/>
      </w:pPr>
      <w:r>
        <w:t>Oprávněný zástupce objednatele je oprávněn podle potřeby vydat pokyny k:</w:t>
      </w:r>
    </w:p>
    <w:p w:rsidR="000E6439" w:rsidRDefault="000E6439" w:rsidP="00BD4FCA">
      <w:pPr>
        <w:ind w:left="1407" w:hanging="330"/>
      </w:pPr>
      <w:r>
        <w:t>a)</w:t>
      </w:r>
      <w:r>
        <w:tab/>
        <w:t>odstranění materiálů nebo provozního zařízení, které nejsou v souladu se smlouvou o dílo. Doba odstranění bude specifikována v pokynu objednatele,</w:t>
      </w:r>
    </w:p>
    <w:p w:rsidR="000E6439" w:rsidRDefault="000E6439" w:rsidP="00BD4FCA">
      <w:pPr>
        <w:ind w:left="1407" w:hanging="330"/>
      </w:pPr>
      <w:r>
        <w:t>b)</w:t>
      </w:r>
      <w:r>
        <w:tab/>
        <w:t>nahrazení předmětné části stavby odpovídajícím a vhodným materiálem nebo provozním zařízením,</w:t>
      </w:r>
    </w:p>
    <w:p w:rsidR="000E6439" w:rsidRDefault="000E6439" w:rsidP="00BD4FCA">
      <w:pPr>
        <w:ind w:left="1407" w:hanging="330"/>
      </w:pPr>
      <w:r>
        <w:t>c)</w:t>
      </w:r>
      <w:r>
        <w:tab/>
        <w:t>odstranění a odpovídajícímu novému provedení prací bez ohledu na předchozí zkoušku nebo dílčí platbu, pokud nejsou v souladu se smlouvou o dílo:</w:t>
      </w:r>
    </w:p>
    <w:p w:rsidR="000E6439" w:rsidRDefault="000E6439" w:rsidP="00324563">
      <w:pPr>
        <w:pStyle w:val="Odstavecseseznamem"/>
        <w:numPr>
          <w:ilvl w:val="0"/>
          <w:numId w:val="5"/>
        </w:numPr>
      </w:pPr>
      <w:r>
        <w:t>materiály, provozní zařízení, provedení nebo kvalita,</w:t>
      </w:r>
    </w:p>
    <w:p w:rsidR="000E6439" w:rsidRDefault="000E6439" w:rsidP="00324563">
      <w:pPr>
        <w:pStyle w:val="Odstavecseseznamem"/>
        <w:numPr>
          <w:ilvl w:val="0"/>
          <w:numId w:val="5"/>
        </w:numPr>
      </w:pPr>
      <w:r>
        <w:t>návrh zhotovitele nebo návrh, za který je odpovědný.</w:t>
      </w:r>
    </w:p>
    <w:p w:rsidR="000E6439" w:rsidRDefault="000E6439" w:rsidP="00620CBC">
      <w:pPr>
        <w:pStyle w:val="slovanseznam2"/>
      </w:pPr>
      <w:r>
        <w:t>V případě, že zhotovitel nevyhoví takovému pokynu během stanovené doby, nebo pokud nebyla určena, v průběhu přiměřené doby, má objednatel právo zaměstnat a zaplatit jiné osoby k jeho vykonání. Všechny z toho vyplývající nebo s tím související výdaje budou po příslušně konzultaci s objednatelem a zhotovitelem, stanoveny oprávněným zástupcem objednatele a budou objednatelem od zhotovitele vymahatelné. Mohou být objednatelem odečteny z jakýchkoliv částek, které dluží nebo bude dlužit zhotoviteli a oprávněný zástupce objednatele to oznámí zhotoviteli.</w:t>
      </w:r>
    </w:p>
    <w:p w:rsidR="00620CBC" w:rsidRDefault="00620CBC" w:rsidP="00620CBC">
      <w:pPr>
        <w:pStyle w:val="slovanseznam2"/>
        <w:numPr>
          <w:ilvl w:val="0"/>
          <w:numId w:val="0"/>
        </w:numPr>
      </w:pPr>
    </w:p>
    <w:p w:rsidR="000E6439" w:rsidRDefault="000E6439" w:rsidP="00BD4FCA">
      <w:pPr>
        <w:pStyle w:val="slovanseznam2"/>
        <w:spacing w:after="240"/>
      </w:pPr>
      <w:r>
        <w:t>Zhotovitel zajistí kontrolní měření prostorové průchodnosti podle TKP staveb státních drah.</w:t>
      </w:r>
    </w:p>
    <w:p w:rsidR="000E6439" w:rsidRPr="00684611" w:rsidRDefault="000E6439" w:rsidP="00BD4FCA">
      <w:pPr>
        <w:pStyle w:val="slovanseznam"/>
        <w:spacing w:after="240"/>
        <w:rPr>
          <w:rStyle w:val="Siln"/>
        </w:rPr>
      </w:pPr>
      <w:r w:rsidRPr="00684611">
        <w:rPr>
          <w:rStyle w:val="Siln"/>
        </w:rPr>
        <w:t>Geodetická činnost zhotovitele (dle charakteru opravných prací)</w:t>
      </w:r>
    </w:p>
    <w:p w:rsidR="000E6439" w:rsidRDefault="000E6439" w:rsidP="00BD4FCA">
      <w:pPr>
        <w:pStyle w:val="slovanseznam2"/>
        <w:spacing w:after="240"/>
      </w:pPr>
      <w:r>
        <w:t>Zhotovitel zajišťuje výkon zeměměřických činností v souladu se zákonem č.200/1994, o zeměměřictví a o změně a doplnění některých zákonů souvisejících s jeho zavedením, a vyhláškou Českého úřadu zeměměřického a katastrálního č.31/1995 Sb., kterou se provádí zákon č. 200/1994 Sb., o zeměměřictví a o změně a doplnění některých zákonů souvisejících s jeho zavedením. Dále postupuje i v souladu s TKP.</w:t>
      </w:r>
    </w:p>
    <w:p w:rsidR="00620CBC" w:rsidRDefault="00620CBC" w:rsidP="00620CBC">
      <w:pPr>
        <w:pStyle w:val="slovanseznam2"/>
        <w:numPr>
          <w:ilvl w:val="0"/>
          <w:numId w:val="0"/>
        </w:numPr>
        <w:spacing w:after="240"/>
      </w:pPr>
    </w:p>
    <w:p w:rsidR="000E6439" w:rsidRDefault="000E6439" w:rsidP="00BD4FCA">
      <w:pPr>
        <w:pStyle w:val="slovanseznam2"/>
        <w:spacing w:after="240"/>
      </w:pPr>
      <w:r>
        <w:t xml:space="preserve">Zhotovitel zajistí předepsaná geodetická kontrolní měření (např. výškové měření skutečného provedení podkladních vrstev železničního spodku a odvodněni). Dále zajistí měření posunů a přetvoření stavebních objektů a jejich částí včetně </w:t>
      </w:r>
      <w:r>
        <w:lastRenderedPageBreak/>
        <w:t>stávajících objektů nadzemní zástavby podle projektu měření posunů a přetvoření, pokud jsou projektem stavby předepsána a pokud tato měření nebyla zajištěna prostřednictvím objednatele nezávisle.</w:t>
      </w:r>
    </w:p>
    <w:p w:rsidR="00620CBC" w:rsidRDefault="00620CBC" w:rsidP="00620CBC">
      <w:pPr>
        <w:pStyle w:val="slovanseznam2"/>
        <w:numPr>
          <w:ilvl w:val="0"/>
          <w:numId w:val="0"/>
        </w:numPr>
        <w:spacing w:after="240"/>
      </w:pPr>
    </w:p>
    <w:p w:rsidR="000E6439" w:rsidRDefault="000E6439" w:rsidP="00BD4FCA">
      <w:pPr>
        <w:pStyle w:val="slovanseznam2"/>
        <w:spacing w:after="240"/>
      </w:pPr>
      <w:r>
        <w:t>Geodetická část dokumentace skutečného provedení stavby a souborné zpracování geodetické části dokumentace skutečného provedení:</w:t>
      </w:r>
    </w:p>
    <w:p w:rsidR="000E6439" w:rsidRDefault="000E6439" w:rsidP="00BD4FCA">
      <w:pPr>
        <w:ind w:left="1407" w:hanging="330"/>
      </w:pPr>
      <w:r>
        <w:t>a)</w:t>
      </w:r>
      <w:r>
        <w:tab/>
        <w:t xml:space="preserve">zhotovitel zajistí polohové a výškové zaměření skutečného provedení dokončených provozních souborů a stavebních objektů nebo jejich částí (dále jen „stavby") geodetickými metodami ve 3. třídě přesnosti (u žel. </w:t>
      </w:r>
      <w:proofErr w:type="gramStart"/>
      <w:r>
        <w:t>svršku</w:t>
      </w:r>
      <w:proofErr w:type="gramEnd"/>
      <w:r>
        <w:t xml:space="preserve">, staveb. žel. spodku a dalších předmětů měření, která zasahují nebo mohou zasahovat do průjezdného průřezu nebo volného a schůdného manipulačního prostoru ve 2. třídě přesnosti) na vytyčovací sít‘ v souřadnicovém systému S-JTSK a ve výškovém systému </w:t>
      </w:r>
      <w:proofErr w:type="spellStart"/>
      <w:r>
        <w:t>Bpv</w:t>
      </w:r>
      <w:proofErr w:type="spellEnd"/>
      <w:r>
        <w:t>,</w:t>
      </w:r>
    </w:p>
    <w:p w:rsidR="000E6439" w:rsidRDefault="000E6439" w:rsidP="00BD4FCA">
      <w:pPr>
        <w:ind w:left="1407" w:hanging="330"/>
      </w:pPr>
      <w:r>
        <w:t>b)</w:t>
      </w:r>
      <w:r>
        <w:tab/>
        <w:t>geodetická část dokumentace skutečného provedení stavby bude předána objednateli ve třech vyhotoveních ve formě měřického náčrtu, výpočetního protokolu, seznamu souřadnic a výšek podrobných bodů (včetně textového tvaru na optickém nosiči) a technické zprávy,</w:t>
      </w:r>
    </w:p>
    <w:p w:rsidR="000E6439" w:rsidRDefault="000E6439" w:rsidP="00BD4FCA">
      <w:pPr>
        <w:ind w:left="1407" w:hanging="330"/>
      </w:pPr>
      <w:r>
        <w:t>c)</w:t>
      </w:r>
      <w:r>
        <w:tab/>
        <w:t>geodetická část dokumentace skutečného provedení stavby u podzemních vedení a zařízení, která budou po předání objednateli nepřístupná, bude předána při odevzdání a převzetí příslušného SO nebo PS,</w:t>
      </w:r>
    </w:p>
    <w:p w:rsidR="000E6439" w:rsidRDefault="000E6439" w:rsidP="00BD4FCA">
      <w:pPr>
        <w:ind w:left="1407" w:hanging="330"/>
      </w:pPr>
      <w:r>
        <w:t>d)</w:t>
      </w:r>
      <w:r>
        <w:tab/>
        <w:t>pro zajištění prostorové polohy kolejí zhotovitel zajistí (ve smyslu platných předpisu pro železniční svršek a pro práce na železničním svršku) polohové a výškové zaměření zajišťovacích značek v předepsané přesnosti. Dokumentace k zajištění prostorové polohy koleje bude předána v rozsahu a za podmínek podle příslušných předpisů,</w:t>
      </w:r>
    </w:p>
    <w:p w:rsidR="000E6439" w:rsidRDefault="000E6439" w:rsidP="00BD4FCA">
      <w:pPr>
        <w:ind w:left="1407" w:hanging="330"/>
      </w:pPr>
      <w:r>
        <w:t>e)</w:t>
      </w:r>
      <w:r>
        <w:tab/>
        <w:t>zhotovitel zpracuje kabelovou knihu plánů, předá měřící protokoly kabelů a protokoly o jejich uložení. Při pokládce kabelů bude respektovat předpisy objednatele, především T32 a T84.</w:t>
      </w:r>
    </w:p>
    <w:p w:rsidR="000E6439" w:rsidRDefault="000E6439" w:rsidP="00BD4FCA">
      <w:pPr>
        <w:ind w:left="360" w:firstLine="708"/>
      </w:pPr>
      <w:r>
        <w:t>Zhotovitel případně zajistí vyhotovení nezbytných geometrických plánů:</w:t>
      </w:r>
    </w:p>
    <w:p w:rsidR="000E6439" w:rsidRDefault="000E6439" w:rsidP="00324563">
      <w:pPr>
        <w:pStyle w:val="Odstavecseseznamem"/>
        <w:numPr>
          <w:ilvl w:val="0"/>
          <w:numId w:val="5"/>
        </w:numPr>
      </w:pPr>
      <w:r>
        <w:t>pro rozdělení nebo změnu hranice pozemků,</w:t>
      </w:r>
    </w:p>
    <w:p w:rsidR="000E6439" w:rsidRDefault="000E6439" w:rsidP="00324563">
      <w:pPr>
        <w:pStyle w:val="Odstavecseseznamem"/>
        <w:numPr>
          <w:ilvl w:val="0"/>
          <w:numId w:val="5"/>
        </w:numPr>
      </w:pPr>
      <w:r>
        <w:t>nebo pro vyznačení budov nebo změn jejich vnějšího obvodu v katastru nemovitostí nebo jen v souboru geodetických informací,</w:t>
      </w:r>
    </w:p>
    <w:p w:rsidR="000E6439" w:rsidRDefault="000E6439" w:rsidP="00324563">
      <w:pPr>
        <w:pStyle w:val="Odstavecseseznamem"/>
        <w:numPr>
          <w:ilvl w:val="0"/>
          <w:numId w:val="5"/>
        </w:numPr>
      </w:pPr>
      <w:r>
        <w:t>nebo pro grafické vyjádření rozsahu práva, které omezuje vlastníka pozemku ve prospěch jiného (např. vyznačení věcného břemene na částech pozemků do katastru nemovitostí),</w:t>
      </w:r>
    </w:p>
    <w:p w:rsidR="000E6439" w:rsidRDefault="000E6439" w:rsidP="00BD4FCA">
      <w:r>
        <w:t>Zhotovitel přitom postupuje dle platných předpisů a norem.</w:t>
      </w:r>
    </w:p>
    <w:p w:rsidR="000E6439" w:rsidRPr="00684611" w:rsidRDefault="000E6439" w:rsidP="00BD4FCA">
      <w:pPr>
        <w:pStyle w:val="slovanseznam"/>
        <w:spacing w:after="240"/>
        <w:rPr>
          <w:rStyle w:val="Siln"/>
        </w:rPr>
      </w:pPr>
      <w:r w:rsidRPr="00684611">
        <w:rPr>
          <w:rStyle w:val="Siln"/>
        </w:rPr>
        <w:t>Dokumentace skutečného provedení stavby</w:t>
      </w:r>
    </w:p>
    <w:p w:rsidR="000E6439" w:rsidRDefault="000E6439" w:rsidP="00BD4FCA">
      <w:pPr>
        <w:pStyle w:val="slovanseznam2"/>
        <w:spacing w:after="240"/>
      </w:pPr>
      <w:r>
        <w:t>Při přejímacím řízení díla předloží zhotovitel projekt stavby upravený dle skutečného provedení ve dvojím vyhotovení.</w:t>
      </w:r>
    </w:p>
    <w:p w:rsidR="000E6439" w:rsidRDefault="000E6439" w:rsidP="00BD4FCA">
      <w:pPr>
        <w:ind w:left="1076"/>
      </w:pPr>
      <w:r>
        <w:t>Dále předá projektovou dokumentaci skutečného provedení v digitální formě otevřené a uzavřené na optickém nosiči (CD/DVD) v 1 vyhotovení nejdéle do 2 měsíců po ukončení stavby.</w:t>
      </w:r>
    </w:p>
    <w:p w:rsidR="000E6439" w:rsidRPr="00684611" w:rsidRDefault="000E6439" w:rsidP="00BD4FCA">
      <w:pPr>
        <w:pStyle w:val="slovanseznam"/>
        <w:spacing w:after="240"/>
        <w:rPr>
          <w:rStyle w:val="Siln"/>
        </w:rPr>
      </w:pPr>
      <w:r w:rsidRPr="00684611">
        <w:rPr>
          <w:rStyle w:val="Siln"/>
        </w:rPr>
        <w:t>Stavební a technický dozor</w:t>
      </w:r>
    </w:p>
    <w:p w:rsidR="000E6439" w:rsidRDefault="000E6439" w:rsidP="00BD4FCA">
      <w:pPr>
        <w:pStyle w:val="slovanseznam2"/>
        <w:spacing w:after="240"/>
      </w:pPr>
      <w:r>
        <w:t xml:space="preserve">Stavební dozor předává staveniště, určuje přesný rozsah prací, přebírá a potvrzuje práci ve stavebním deníku a soupisu provedených prací. </w:t>
      </w:r>
    </w:p>
    <w:p w:rsidR="00620CBC" w:rsidRDefault="00620CBC" w:rsidP="00620CBC">
      <w:pPr>
        <w:pStyle w:val="slovanseznam2"/>
        <w:numPr>
          <w:ilvl w:val="0"/>
          <w:numId w:val="0"/>
        </w:numPr>
        <w:spacing w:after="240"/>
      </w:pPr>
    </w:p>
    <w:p w:rsidR="000E6439" w:rsidRDefault="000E6439" w:rsidP="00BD4FCA">
      <w:pPr>
        <w:pStyle w:val="slovanseznam2"/>
        <w:spacing w:after="240"/>
      </w:pPr>
      <w:r>
        <w:t xml:space="preserve">Se stavebním dozorem musí zhotovitel v dostatečném předstihu odsouhlasit technologii prací a předložit technologické postupy výlukových prací dle Pokynu </w:t>
      </w:r>
      <w:r>
        <w:lastRenderedPageBreak/>
        <w:t>generálního ředitele č. 17 „Hospodárné využívání výlukových časů při opravných a údržbových pracích na železničních drahách ve správě Správy železniční dopravní cesty, státní organizace“, č. j. S 3583/2013-TÚDC ze dne 1. října 2013 a termín provádění prací.</w:t>
      </w:r>
    </w:p>
    <w:p w:rsidR="00620CBC" w:rsidRDefault="00620CBC" w:rsidP="00620CBC">
      <w:pPr>
        <w:pStyle w:val="slovanseznam2"/>
        <w:numPr>
          <w:ilvl w:val="0"/>
          <w:numId w:val="0"/>
        </w:numPr>
        <w:spacing w:after="240"/>
      </w:pPr>
    </w:p>
    <w:p w:rsidR="000E6439" w:rsidRDefault="000E6439" w:rsidP="00BD4FCA">
      <w:pPr>
        <w:pStyle w:val="slovanseznam2"/>
        <w:spacing w:after="240"/>
      </w:pPr>
      <w:r>
        <w:t>Technický dozor potvrzuje zjišťovací protokol na základě přiložené kopie stavebního deníku a potvrzeného soupisu provedených prací. Rovněž určuje místo nasazení pracovníků zhotovitele.</w:t>
      </w:r>
    </w:p>
    <w:p w:rsidR="000E6439" w:rsidRPr="00684611" w:rsidRDefault="000E6439" w:rsidP="00BD4FCA">
      <w:pPr>
        <w:pStyle w:val="slovanseznam"/>
        <w:spacing w:after="240"/>
        <w:rPr>
          <w:rStyle w:val="Siln"/>
        </w:rPr>
      </w:pPr>
      <w:r w:rsidRPr="00684611">
        <w:rPr>
          <w:rStyle w:val="Siln"/>
        </w:rPr>
        <w:t xml:space="preserve">Technologie a specifikace údržbových a opravných prací: </w:t>
      </w:r>
    </w:p>
    <w:p w:rsidR="000E6439" w:rsidRDefault="000E6439" w:rsidP="00BD4FCA">
      <w:pPr>
        <w:pStyle w:val="slovanseznam2"/>
        <w:spacing w:after="240"/>
      </w:pPr>
      <w:r>
        <w:t>Práce provede zhotovitel ve smyslu předpisů SŽDC S3, S3/1, S3/2 novelizace od 1. 9. 2013, S3/4, S 3/5 novelizace od 1. 9. 2013, S4, SR 2/1 (S) s účinností 1. 5. 2013, SR 103/2, SR 103/4 (S), SR 103/8 (S) „Komentář k ČSN 73 6360“, Směrnice SŽDC č. 51 a dalších předpisů, TKP, OPT, TPD, nařízení, norem, normálií a dalších upřesňujících výnosů SŽDC.</w:t>
      </w:r>
    </w:p>
    <w:p w:rsidR="00620CBC" w:rsidRDefault="00620CBC" w:rsidP="00620CBC">
      <w:pPr>
        <w:pStyle w:val="slovanseznam2"/>
        <w:numPr>
          <w:ilvl w:val="0"/>
          <w:numId w:val="0"/>
        </w:numPr>
        <w:spacing w:after="240"/>
      </w:pPr>
    </w:p>
    <w:p w:rsidR="000E6439" w:rsidRDefault="000E6439" w:rsidP="00BD4FCA">
      <w:pPr>
        <w:pStyle w:val="slovanseznam2"/>
        <w:spacing w:after="240"/>
      </w:pPr>
      <w:r>
        <w:t xml:space="preserve">Nové kolejové lože bude zřizováno ze štěrku třídy B1 frakce 31,5/63 odpovídající certifikaci SŽDC. </w:t>
      </w:r>
    </w:p>
    <w:p w:rsidR="00620CBC" w:rsidRDefault="00620CBC" w:rsidP="00620CBC">
      <w:pPr>
        <w:pStyle w:val="slovanseznam2"/>
        <w:numPr>
          <w:ilvl w:val="0"/>
          <w:numId w:val="0"/>
        </w:numPr>
        <w:spacing w:after="240"/>
      </w:pPr>
    </w:p>
    <w:p w:rsidR="000E6439" w:rsidRDefault="000E6439" w:rsidP="00BD4FCA">
      <w:pPr>
        <w:pStyle w:val="slovanseznam2"/>
        <w:spacing w:after="240"/>
      </w:pPr>
      <w:r>
        <w:t xml:space="preserve">Nové dřevěné příčné a výhybkové pražce budou dodávány z tvrdého dřeva (buk, dub). </w:t>
      </w:r>
    </w:p>
    <w:p w:rsidR="00620CBC" w:rsidRDefault="00620CBC" w:rsidP="00620CBC">
      <w:pPr>
        <w:pStyle w:val="slovanseznam2"/>
        <w:numPr>
          <w:ilvl w:val="0"/>
          <w:numId w:val="0"/>
        </w:numPr>
        <w:spacing w:after="240"/>
      </w:pPr>
    </w:p>
    <w:p w:rsidR="000E6439" w:rsidRDefault="000E6439" w:rsidP="00BD4FCA">
      <w:pPr>
        <w:pStyle w:val="slovanseznam2"/>
        <w:spacing w:after="240"/>
      </w:pPr>
      <w:r>
        <w:t xml:space="preserve">Nově vkládané izolované styky budou zřízeny jako LIS. </w:t>
      </w:r>
    </w:p>
    <w:p w:rsidR="00620CBC" w:rsidRDefault="00620CBC" w:rsidP="00620CBC">
      <w:pPr>
        <w:pStyle w:val="slovanseznam2"/>
        <w:numPr>
          <w:ilvl w:val="0"/>
          <w:numId w:val="0"/>
        </w:numPr>
        <w:spacing w:after="240"/>
      </w:pPr>
    </w:p>
    <w:p w:rsidR="000E6439" w:rsidRDefault="000E6439" w:rsidP="00BD4FCA">
      <w:pPr>
        <w:pStyle w:val="slovanseznam2"/>
        <w:spacing w:after="240"/>
      </w:pPr>
      <w:r>
        <w:t>Vyzískaný materiál pro zabudování do kolejí SŽDC musí být doložen doklady podle předpisu SŽDC S3, díl XV, kapitoly čtvrté.</w:t>
      </w:r>
    </w:p>
    <w:p w:rsidR="00620CBC" w:rsidRDefault="00620CBC" w:rsidP="00620CBC">
      <w:pPr>
        <w:pStyle w:val="slovanseznam2"/>
        <w:numPr>
          <w:ilvl w:val="0"/>
          <w:numId w:val="0"/>
        </w:numPr>
        <w:spacing w:after="240"/>
      </w:pPr>
    </w:p>
    <w:p w:rsidR="000E6439" w:rsidRDefault="000E6439" w:rsidP="00BD4FCA">
      <w:pPr>
        <w:pStyle w:val="slovanseznam2"/>
        <w:spacing w:after="240"/>
      </w:pPr>
      <w:r>
        <w:t>Rovinatost svarů u nových kolejnic bude hodnocena dle TKP kap. 8.6.1 a u užitých kolejnic dle přípisu č. j. 43142/2017 – SŽDC-O13 ze dne 27. 10. 2017. Geometrie svarů musí být přeměřena schválenými měřidly a musí být doloženo grafickým záznamem nebo v zápisu o měření. U svarů se geometrie měří na délce 1000 mm, svar je uprostřed měřené délky. Hlava kolejnice musí být opracována v plném profilu.</w:t>
      </w:r>
    </w:p>
    <w:p w:rsidR="000E6439" w:rsidRDefault="000E6439" w:rsidP="00BD4FCA">
      <w:pPr>
        <w:ind w:left="369" w:firstLine="708"/>
      </w:pPr>
      <w:r>
        <w:t>U svarů kolejnic nových, zánovních nebo regenerovaných platí:</w:t>
      </w:r>
    </w:p>
    <w:p w:rsidR="000E6439" w:rsidRDefault="000E6439" w:rsidP="00BD4FCA">
      <w:pPr>
        <w:ind w:left="369" w:firstLine="708"/>
      </w:pPr>
      <w:r>
        <w:t>a)</w:t>
      </w:r>
      <w:r>
        <w:tab/>
        <w:t>dovolené odchylky geometrie svarů ve svislém směru od 0,0 mm do + 0,5 mm,</w:t>
      </w:r>
    </w:p>
    <w:p w:rsidR="000E6439" w:rsidRDefault="000E6439" w:rsidP="00BD4FCA">
      <w:pPr>
        <w:ind w:left="708" w:firstLine="369"/>
      </w:pPr>
      <w:r>
        <w:t>b)</w:t>
      </w:r>
      <w:r>
        <w:tab/>
        <w:t>dovolená směrová odchylka na pojížděné hraně:</w:t>
      </w:r>
    </w:p>
    <w:p w:rsidR="000E6439" w:rsidRDefault="000E6439" w:rsidP="00324563">
      <w:pPr>
        <w:pStyle w:val="Odstavecseseznamem"/>
        <w:numPr>
          <w:ilvl w:val="0"/>
          <w:numId w:val="5"/>
        </w:numPr>
      </w:pPr>
      <w:r>
        <w:t>pro kolej v přímé a ve směrovém oblouku poloměru R ≥ 310 m může být svar přímý, nebo odchylka vzepětí může dosahovat až + 0,3 mm,</w:t>
      </w:r>
    </w:p>
    <w:p w:rsidR="000E6439" w:rsidRDefault="000E6439" w:rsidP="00324563">
      <w:pPr>
        <w:pStyle w:val="Odstavecseseznamem"/>
        <w:numPr>
          <w:ilvl w:val="0"/>
          <w:numId w:val="5"/>
        </w:numPr>
      </w:pPr>
      <w:r>
        <w:t>pro kolej ve směrovém oblouku o poloměru 180 m ≤ R &lt; 310 m může odchylka vzepětí dosahovat ± 0,4 mm</w:t>
      </w:r>
    </w:p>
    <w:p w:rsidR="000E6439" w:rsidRDefault="000E6439" w:rsidP="00324563">
      <w:pPr>
        <w:pStyle w:val="Odstavecseseznamem"/>
        <w:numPr>
          <w:ilvl w:val="0"/>
          <w:numId w:val="5"/>
        </w:numPr>
      </w:pPr>
      <w:r>
        <w:t>pro kolej ve směrovém oblouku o poloměru R &lt; 180 m může odchylka vzepětí dosahovat ± 0,6 mm</w:t>
      </w:r>
    </w:p>
    <w:p w:rsidR="000E6439" w:rsidRDefault="000E6439" w:rsidP="00BD4FCA">
      <w:pPr>
        <w:ind w:left="1068"/>
      </w:pPr>
      <w:r>
        <w:t>Změny průběhu geometrie svaru na pojížděných plochách musí být obroušeny do plynulého přechodu. Pokud budou kolejnicové pásy svařované na roštu vloženy do směrového oblouku, bude zkontrolována směrová odchylka svaru pro daný poloměr oblouku.</w:t>
      </w:r>
    </w:p>
    <w:p w:rsidR="000E6439" w:rsidRDefault="000E6439" w:rsidP="00BD4FCA">
      <w:pPr>
        <w:ind w:left="1068"/>
      </w:pPr>
      <w:r>
        <w:t>U svarů kolejnic užitých stanoví odchylky od přímosti ve svislém a vodorovném směru odpovědný zástupce OŘ Olomouc s přihlédnutím ke stavu kolejnic a záměru pro další použití kolejnic. Požadované tolerance musí být uvedeny ve smlouvě o dílo, ve které jsou definovány požadavky na svářečské práce.</w:t>
      </w:r>
    </w:p>
    <w:p w:rsidR="000E6439" w:rsidRDefault="000E6439" w:rsidP="00BD4FCA">
      <w:pPr>
        <w:ind w:left="1068"/>
      </w:pPr>
      <w:r>
        <w:t>U smluv, ve kterých požadavky na svářečské práce definovány nejsou, musí být tolerance prokazatelně dohodnuty před zahájením svářečských prací.</w:t>
      </w:r>
    </w:p>
    <w:p w:rsidR="000E6439" w:rsidRDefault="000E6439" w:rsidP="00BD4FCA">
      <w:pPr>
        <w:ind w:left="360" w:firstLine="708"/>
      </w:pPr>
      <w:r>
        <w:lastRenderedPageBreak/>
        <w:t>Geometrie svislého směru se dokladuje výstupem z elektronického měřidla.</w:t>
      </w:r>
    </w:p>
    <w:p w:rsidR="000E6439" w:rsidRDefault="000E6439" w:rsidP="00BD4FCA">
      <w:pPr>
        <w:pStyle w:val="slovanseznam2"/>
        <w:spacing w:after="240"/>
      </w:pPr>
      <w:r>
        <w:t>Při svařování kolejnic stykově s odtavením do dlouhých kolejnicových pásů pomocí mobilních svářeček musí být dodrženy z důvodu technické proveditelnosti podmínky:</w:t>
      </w:r>
    </w:p>
    <w:p w:rsidR="000E6439" w:rsidRDefault="000E6439" w:rsidP="00324563">
      <w:pPr>
        <w:pStyle w:val="Odstavecseseznamem"/>
        <w:numPr>
          <w:ilvl w:val="0"/>
          <w:numId w:val="5"/>
        </w:numPr>
      </w:pPr>
      <w:r>
        <w:t>vzájemné rozdíly v opotřebení čel kolejnic (svisle i bočně) nepřevyšují 3 mm</w:t>
      </w:r>
    </w:p>
    <w:p w:rsidR="000E6439" w:rsidRDefault="000E6439" w:rsidP="00324563">
      <w:pPr>
        <w:pStyle w:val="Odstavecseseznamem"/>
        <w:numPr>
          <w:ilvl w:val="0"/>
          <w:numId w:val="5"/>
        </w:numPr>
      </w:pPr>
      <w:r>
        <w:t>kolejnice před svařováním musí být vyrovnány (směrově a výškově) a pojížděná hrana a plocha musí být plynulá</w:t>
      </w:r>
    </w:p>
    <w:p w:rsidR="000E6439" w:rsidRDefault="000E6439" w:rsidP="00BD4FCA">
      <w:pPr>
        <w:ind w:left="1077"/>
      </w:pPr>
      <w:r>
        <w:t>V případě požadavku na svaření užitých kolejnic stykově s odtavením, musí tuto skutečnost zhotovitel svárů a zhotovitel BK společně se Správcem tratí posoudit při prohlídce kolejnic. Podle zjištěného stavu rozhodne zhotovitel svarů o případných technologických opatřeních před provedením svárů. Zápis o výsledku prohlídky bude součástí schvalování návrhu ke zřízení BK.</w:t>
      </w:r>
    </w:p>
    <w:p w:rsidR="000E6439" w:rsidRDefault="000E6439" w:rsidP="00BD4FCA">
      <w:pPr>
        <w:pStyle w:val="slovanseznam2"/>
        <w:spacing w:after="240"/>
      </w:pPr>
      <w:r>
        <w:t xml:space="preserve">Dodavatel musí doložit kvalifikační předpoklady ke svařování kolejnic, navařování srdcovek z kolejnic běžné jakosti, manganové oceli a kalené klíny, dále k broušení kolejí a výhybek s </w:t>
      </w:r>
      <w:proofErr w:type="spellStart"/>
      <w:r>
        <w:t>reprofilací</w:t>
      </w:r>
      <w:proofErr w:type="spellEnd"/>
      <w:r>
        <w:t xml:space="preserve"> a rovnání svarů na základě platného osvědčení způsobilosti ke svařování, navařování, broušení a rovnání svarů.</w:t>
      </w:r>
    </w:p>
    <w:p w:rsidR="00620CBC" w:rsidRDefault="00620CBC" w:rsidP="00620CBC">
      <w:pPr>
        <w:pStyle w:val="slovanseznam2"/>
        <w:numPr>
          <w:ilvl w:val="0"/>
          <w:numId w:val="0"/>
        </w:numPr>
        <w:spacing w:after="240"/>
      </w:pPr>
    </w:p>
    <w:p w:rsidR="000E6439" w:rsidRDefault="000E6439" w:rsidP="00BD4FCA">
      <w:pPr>
        <w:pStyle w:val="slovanseznam2"/>
        <w:spacing w:after="240"/>
      </w:pPr>
      <w:r>
        <w:t>Dokladem o převzetí prací po ASP budou výstupy měření s kontinuálním záznamem zaznamenávající vyhodnocení GPK dle ČSN 736360-2 pro převzetí ostatních prací s vyhodnocením. Pro měření GPK ručními měřidly platí OTP č. j. 3027/212-TÚDC s platností od 1. 8. 2012.</w:t>
      </w:r>
    </w:p>
    <w:p w:rsidR="00620CBC" w:rsidRDefault="00620CBC" w:rsidP="00620CBC">
      <w:pPr>
        <w:pStyle w:val="slovanseznam2"/>
        <w:numPr>
          <w:ilvl w:val="0"/>
          <w:numId w:val="0"/>
        </w:numPr>
        <w:spacing w:after="240"/>
      </w:pPr>
    </w:p>
    <w:p w:rsidR="000E6439" w:rsidRDefault="000E6439" w:rsidP="00BD4FCA">
      <w:pPr>
        <w:pStyle w:val="slovanseznam2"/>
        <w:spacing w:after="240"/>
      </w:pPr>
      <w:r>
        <w:t>Množství jednotek ve výkazu výměr u rámcových smluv pro údržbu je stanoven tak, aby přibližně pokrylo předpokládaný rozsah údržby. Zadavatel si vyhrazuje právo upravovat jej dle aktuálních potřeb.</w:t>
      </w:r>
    </w:p>
    <w:p w:rsidR="000E6439" w:rsidRDefault="000E6439" w:rsidP="00BD4FCA">
      <w:pPr>
        <w:ind w:left="1077"/>
      </w:pPr>
      <w:r>
        <w:t xml:space="preserve">Práce budou zadávány ve více ucelených částech, průběžně podle kontrolní činnosti – dle výsledků z kontroly GPK měřícího vozu, čtvrtletní revize atd. </w:t>
      </w:r>
    </w:p>
    <w:p w:rsidR="000E6439" w:rsidRDefault="000E6439" w:rsidP="00BD4FCA">
      <w:pPr>
        <w:pStyle w:val="slovanseznam2"/>
        <w:spacing w:after="240"/>
      </w:pPr>
      <w:r>
        <w:t xml:space="preserve">Případné výluky budou dle SROV a předpisu D7/2. Přednostně budou využívány již výluky zadané v ročním plánu výluk, především na jednokolejných tratích. </w:t>
      </w:r>
    </w:p>
    <w:p w:rsidR="00620CBC" w:rsidRDefault="00620CBC" w:rsidP="00620CBC">
      <w:pPr>
        <w:pStyle w:val="slovanseznam2"/>
        <w:numPr>
          <w:ilvl w:val="0"/>
          <w:numId w:val="0"/>
        </w:numPr>
        <w:spacing w:after="240"/>
      </w:pPr>
    </w:p>
    <w:p w:rsidR="000E6439" w:rsidRDefault="000E6439" w:rsidP="00BD4FCA">
      <w:pPr>
        <w:pStyle w:val="slovanseznam2"/>
        <w:spacing w:after="240"/>
      </w:pPr>
      <w:r>
        <w:t>Na výlukách kolejí musí být vždy přítomen určený vedoucí práce zhotovitele dle SOD a zaměstnanec pro řízení sledu. Při neúčasti nebude výluka zahájena a bude zhotoviteli naúčtována smluvní pokuta dle SOD.</w:t>
      </w:r>
    </w:p>
    <w:p w:rsidR="00620CBC" w:rsidRDefault="00620CBC" w:rsidP="00620CBC">
      <w:pPr>
        <w:pStyle w:val="slovanseznam2"/>
        <w:numPr>
          <w:ilvl w:val="0"/>
          <w:numId w:val="0"/>
        </w:numPr>
        <w:spacing w:after="240"/>
      </w:pPr>
    </w:p>
    <w:p w:rsidR="000E6439" w:rsidRDefault="000E6439" w:rsidP="00BD4FCA">
      <w:pPr>
        <w:pStyle w:val="slovanseznam2"/>
        <w:spacing w:after="240"/>
      </w:pPr>
      <w:r>
        <w:t>Po jízdě měřícího je vozu nutno odstranit závady v termínech uvedených dle ČSN 736360-2 čl. 3.33 a 3.34. V tomto případě se jedná převážně o odstraňování okamžitých závad (ručním podbitím pražců, opravu rozchodu apod.). Zhotovitel musí respektovat tyto termíny tím způsobem, že nastoupí na místa určená technickým dozorem, nejdéle do 7 kalendářních dnů po výzvě u závad mezních provozních odchylek (IAL), a do 14 dní u provozních odchylek (IL). Při odstranění porostů v rozhledových poměrech přejezdů zabezpečenými výstražnými kříži musí zhotovitel zajistit takovou kapacitu pracovníků, aby u jednotlivých nákladových středisek byly provedeny tyto práce nejpozději do 14 dní po nastoupení.</w:t>
      </w:r>
    </w:p>
    <w:p w:rsidR="00620CBC" w:rsidRDefault="00620CBC" w:rsidP="00620CBC">
      <w:pPr>
        <w:pStyle w:val="slovanseznam2"/>
        <w:numPr>
          <w:ilvl w:val="0"/>
          <w:numId w:val="0"/>
        </w:numPr>
        <w:spacing w:after="240"/>
      </w:pPr>
    </w:p>
    <w:p w:rsidR="000E6439" w:rsidRDefault="000E6439" w:rsidP="00BD4FCA">
      <w:pPr>
        <w:pStyle w:val="slovanseznam2"/>
        <w:spacing w:after="240"/>
      </w:pPr>
      <w:r>
        <w:t>Vyřazené dřevěné pražce budou vedeny k ekologické likvidaci pod katalogovým číslem odpadu 17 02 04*(N). Převést je, je možné pouze osobě oprávněné k jejich převzetí dle § 12 odst. 3 zákona o odpadech č. 185/2001 Sb., ve znění pozdějších předpisů a v souladu se zákonem stanovenou hierarchií nakládání s odpady.</w:t>
      </w:r>
    </w:p>
    <w:p w:rsidR="00620CBC" w:rsidRDefault="00620CBC" w:rsidP="00620CBC">
      <w:pPr>
        <w:pStyle w:val="slovanseznam2"/>
        <w:numPr>
          <w:ilvl w:val="0"/>
          <w:numId w:val="0"/>
        </w:numPr>
        <w:spacing w:after="240"/>
      </w:pPr>
    </w:p>
    <w:p w:rsidR="009F392E" w:rsidRPr="00F0533E" w:rsidRDefault="000E6439" w:rsidP="00BD4FCA">
      <w:pPr>
        <w:pStyle w:val="slovanseznam2"/>
        <w:spacing w:after="240"/>
      </w:pPr>
      <w:r>
        <w:t>Záruční dobu u provedených prací požadujeme dle Občanského zákoníku 24 měsíců. U ručního podbíjení přiměřeně zkrácená, minimálně 6 měsíců.  Případné prodloužení uvede zhotovitel v nabídce.</w:t>
      </w:r>
    </w:p>
    <w:sectPr w:rsidR="009F392E" w:rsidRPr="00F0533E" w:rsidSect="002162B6">
      <w:headerReference w:type="default" r:id="rId12"/>
      <w:footerReference w:type="default" r:id="rId13"/>
      <w:headerReference w:type="first" r:id="rId14"/>
      <w:footerReference w:type="first" r:id="rId15"/>
      <w:pgSz w:w="11906" w:h="16838" w:code="9"/>
      <w:pgMar w:top="173" w:right="1134" w:bottom="1474" w:left="2070" w:header="0"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563" w:rsidRDefault="00324563" w:rsidP="00962258">
      <w:pPr>
        <w:spacing w:after="0" w:line="240" w:lineRule="auto"/>
      </w:pPr>
      <w:r>
        <w:separator/>
      </w:r>
    </w:p>
  </w:endnote>
  <w:endnote w:type="continuationSeparator" w:id="0">
    <w:p w:rsidR="00324563" w:rsidRDefault="0032456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1F7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1F74">
            <w:rPr>
              <w:rStyle w:val="slostrnky"/>
              <w:noProof/>
            </w:rPr>
            <w:t>13</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F268ACD" wp14:editId="54A7875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A008055" wp14:editId="4048014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1F7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1F74">
            <w:rPr>
              <w:rStyle w:val="slostrnky"/>
              <w:noProof/>
            </w:rPr>
            <w:t>13</w:t>
          </w:r>
          <w:r w:rsidRPr="00B8518B">
            <w:rPr>
              <w:rStyle w:val="slostrnky"/>
            </w:rPr>
            <w:fldChar w:fldCharType="end"/>
          </w:r>
        </w:p>
      </w:tc>
      <w:tc>
        <w:tcPr>
          <w:tcW w:w="3458" w:type="dxa"/>
          <w:shd w:val="clear" w:color="auto" w:fill="auto"/>
          <w:tcMar>
            <w:left w:w="0" w:type="dxa"/>
            <w:right w:w="0" w:type="dxa"/>
          </w:tcMar>
        </w:tcPr>
        <w:p w:rsidR="00F1715C" w:rsidRDefault="00F1715C" w:rsidP="002162B6">
          <w:pPr>
            <w:pStyle w:val="Zpat"/>
            <w:jc w:val="left"/>
          </w:pPr>
          <w:r>
            <w:t>Správa železniční dopravní cesty, státní organizace</w:t>
          </w:r>
        </w:p>
        <w:p w:rsidR="00F1715C" w:rsidRDefault="00F1715C" w:rsidP="002162B6">
          <w:pPr>
            <w:pStyle w:val="Zpat"/>
            <w:jc w:val="lef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2162B6">
          <w:pPr>
            <w:pStyle w:val="Zpat"/>
            <w:jc w:val="left"/>
          </w:pPr>
          <w:r>
            <w:t>Sídlo: Dlážděná 1003/7, 110 00 Praha 1</w:t>
          </w:r>
        </w:p>
        <w:p w:rsidR="00F1715C" w:rsidRDefault="00F1715C" w:rsidP="002162B6">
          <w:pPr>
            <w:pStyle w:val="Zpat"/>
            <w:jc w:val="left"/>
          </w:pPr>
          <w:r>
            <w:t>IČ: 709 94 234 DIČ: CZ 709 94 234</w:t>
          </w:r>
        </w:p>
        <w:p w:rsidR="00F1715C" w:rsidRDefault="00F1715C" w:rsidP="002162B6">
          <w:pPr>
            <w:pStyle w:val="Zpat"/>
            <w:jc w:val="lef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CCCBB41" wp14:editId="5538AF7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AAF3B38" wp14:editId="2F7FC3E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563" w:rsidRDefault="00324563" w:rsidP="00962258">
      <w:pPr>
        <w:spacing w:after="0" w:line="240" w:lineRule="auto"/>
      </w:pPr>
      <w:r>
        <w:separator/>
      </w:r>
    </w:p>
  </w:footnote>
  <w:footnote w:type="continuationSeparator" w:id="0">
    <w:p w:rsidR="00324563" w:rsidRDefault="0032456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2162B6">
      <w:trPr>
        <w:trHeight w:hRule="exact" w:val="743"/>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501F74" w:rsidP="00FC6389">
          <w:pPr>
            <w:pStyle w:val="Zpat"/>
          </w:pPr>
          <w:r>
            <w:rPr>
              <w:noProof/>
              <w:lang w:eastAsia="cs-CZ"/>
            </w:rPr>
            <w:drawing>
              <wp:anchor distT="0" distB="0" distL="114300" distR="114300" simplePos="0" relativeHeight="251673600" behindDoc="0" locked="1" layoutInCell="1" allowOverlap="1" wp14:anchorId="5415016E" wp14:editId="44E4C0A9">
                <wp:simplePos x="0" y="0"/>
                <wp:positionH relativeFrom="page">
                  <wp:posOffset>-5080</wp:posOffset>
                </wp:positionH>
                <wp:positionV relativeFrom="page">
                  <wp:posOffset>-168910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1715C" w:rsidP="00FC6389">
    <w:pPr>
      <w:pStyle w:val="Zhlav"/>
      <w:rPr>
        <w:sz w:val="8"/>
        <w:szCs w:val="8"/>
      </w:rPr>
    </w:pP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nsid w:val="1A4C08B3"/>
    <w:multiLevelType w:val="multilevel"/>
    <w:tmpl w:val="0AD60018"/>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nsid w:val="2BF76403"/>
    <w:multiLevelType w:val="multilevel"/>
    <w:tmpl w:val="0D34D660"/>
    <w:numStyleLink w:val="ListBulletmultilevel"/>
  </w:abstractNum>
  <w:abstractNum w:abstractNumId="3">
    <w:nsid w:val="5E2161A6"/>
    <w:multiLevelType w:val="hybridMultilevel"/>
    <w:tmpl w:val="D60E80CA"/>
    <w:lvl w:ilvl="0" w:tplc="04050001">
      <w:start w:val="1"/>
      <w:numFmt w:val="bullet"/>
      <w:lvlText w:val=""/>
      <w:lvlJc w:val="left"/>
      <w:pPr>
        <w:ind w:left="1494" w:hanging="360"/>
      </w:pPr>
      <w:rPr>
        <w:rFonts w:ascii="Symbol" w:hAnsi="Symbo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nsid w:val="69E95CB7"/>
    <w:multiLevelType w:val="multilevel"/>
    <w:tmpl w:val="3C306A4A"/>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134" w:hanging="510"/>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abstractNumId w:val="1"/>
  </w:num>
  <w:num w:numId="2">
    <w:abstractNumId w:val="0"/>
  </w:num>
  <w:num w:numId="3">
    <w:abstractNumId w:val="2"/>
  </w:num>
  <w:num w:numId="4">
    <w:abstractNumId w:val="4"/>
  </w:num>
  <w:num w:numId="5">
    <w:abstractNumId w:val="3"/>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4F3"/>
    <w:rsid w:val="00072C1E"/>
    <w:rsid w:val="000E23A7"/>
    <w:rsid w:val="000E6439"/>
    <w:rsid w:val="0010693F"/>
    <w:rsid w:val="00114472"/>
    <w:rsid w:val="001550BC"/>
    <w:rsid w:val="001605B9"/>
    <w:rsid w:val="00170EC5"/>
    <w:rsid w:val="001747C1"/>
    <w:rsid w:val="00184743"/>
    <w:rsid w:val="00207DF5"/>
    <w:rsid w:val="002162B6"/>
    <w:rsid w:val="00280E07"/>
    <w:rsid w:val="002C31BF"/>
    <w:rsid w:val="002D08B1"/>
    <w:rsid w:val="002E0CD7"/>
    <w:rsid w:val="00324563"/>
    <w:rsid w:val="00357BC6"/>
    <w:rsid w:val="003956C6"/>
    <w:rsid w:val="003974F3"/>
    <w:rsid w:val="00450F07"/>
    <w:rsid w:val="00453CD3"/>
    <w:rsid w:val="00460660"/>
    <w:rsid w:val="00486107"/>
    <w:rsid w:val="00491827"/>
    <w:rsid w:val="004C4399"/>
    <w:rsid w:val="004C787C"/>
    <w:rsid w:val="004E143C"/>
    <w:rsid w:val="004E3A53"/>
    <w:rsid w:val="004F4B9B"/>
    <w:rsid w:val="00501F74"/>
    <w:rsid w:val="00511AB9"/>
    <w:rsid w:val="00523EA7"/>
    <w:rsid w:val="00553375"/>
    <w:rsid w:val="005736B7"/>
    <w:rsid w:val="00575E5A"/>
    <w:rsid w:val="005F1404"/>
    <w:rsid w:val="0061068E"/>
    <w:rsid w:val="00620CBC"/>
    <w:rsid w:val="00660AD3"/>
    <w:rsid w:val="00677B7F"/>
    <w:rsid w:val="00684611"/>
    <w:rsid w:val="006A5570"/>
    <w:rsid w:val="006A689C"/>
    <w:rsid w:val="006B3D79"/>
    <w:rsid w:val="006D06D3"/>
    <w:rsid w:val="006D7AFE"/>
    <w:rsid w:val="006E0578"/>
    <w:rsid w:val="006E314D"/>
    <w:rsid w:val="00710723"/>
    <w:rsid w:val="007175D8"/>
    <w:rsid w:val="00723ED1"/>
    <w:rsid w:val="00743525"/>
    <w:rsid w:val="0076286B"/>
    <w:rsid w:val="00766846"/>
    <w:rsid w:val="00775E3F"/>
    <w:rsid w:val="0077673A"/>
    <w:rsid w:val="007846E1"/>
    <w:rsid w:val="007B570C"/>
    <w:rsid w:val="007E4A6E"/>
    <w:rsid w:val="007F56A7"/>
    <w:rsid w:val="00807DD0"/>
    <w:rsid w:val="008659F3"/>
    <w:rsid w:val="00886D4B"/>
    <w:rsid w:val="00895406"/>
    <w:rsid w:val="008A3568"/>
    <w:rsid w:val="008D03B9"/>
    <w:rsid w:val="008F18D6"/>
    <w:rsid w:val="008F3836"/>
    <w:rsid w:val="00904780"/>
    <w:rsid w:val="00922385"/>
    <w:rsid w:val="009223DF"/>
    <w:rsid w:val="00936091"/>
    <w:rsid w:val="00940D8A"/>
    <w:rsid w:val="00962258"/>
    <w:rsid w:val="009678B7"/>
    <w:rsid w:val="009833E1"/>
    <w:rsid w:val="00992D9C"/>
    <w:rsid w:val="00996CB8"/>
    <w:rsid w:val="009B14A9"/>
    <w:rsid w:val="009B2E97"/>
    <w:rsid w:val="009E0282"/>
    <w:rsid w:val="009E07F4"/>
    <w:rsid w:val="009F392E"/>
    <w:rsid w:val="009F7094"/>
    <w:rsid w:val="00A6177B"/>
    <w:rsid w:val="00A66136"/>
    <w:rsid w:val="00AA4CBB"/>
    <w:rsid w:val="00AA65FA"/>
    <w:rsid w:val="00AA7351"/>
    <w:rsid w:val="00AD056F"/>
    <w:rsid w:val="00AD55DA"/>
    <w:rsid w:val="00AD6731"/>
    <w:rsid w:val="00B15D0D"/>
    <w:rsid w:val="00B75EE1"/>
    <w:rsid w:val="00B77481"/>
    <w:rsid w:val="00B8518B"/>
    <w:rsid w:val="00BD4FCA"/>
    <w:rsid w:val="00BD7E91"/>
    <w:rsid w:val="00C02D0A"/>
    <w:rsid w:val="00C03A6E"/>
    <w:rsid w:val="00C44F6A"/>
    <w:rsid w:val="00C47AE3"/>
    <w:rsid w:val="00C92841"/>
    <w:rsid w:val="00CD1FC4"/>
    <w:rsid w:val="00D16503"/>
    <w:rsid w:val="00D21061"/>
    <w:rsid w:val="00D4108E"/>
    <w:rsid w:val="00D6163D"/>
    <w:rsid w:val="00D831A3"/>
    <w:rsid w:val="00DC75F3"/>
    <w:rsid w:val="00DD46F3"/>
    <w:rsid w:val="00DE56F2"/>
    <w:rsid w:val="00DF116D"/>
    <w:rsid w:val="00EB104F"/>
    <w:rsid w:val="00ED14BD"/>
    <w:rsid w:val="00F0533E"/>
    <w:rsid w:val="00F1048D"/>
    <w:rsid w:val="00F12DEC"/>
    <w:rsid w:val="00F1715C"/>
    <w:rsid w:val="00F310F8"/>
    <w:rsid w:val="00F35939"/>
    <w:rsid w:val="00F45607"/>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175D8"/>
    <w:pPr>
      <w:jc w:val="both"/>
    </w:pPr>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9F709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175D8"/>
    <w:pPr>
      <w:jc w:val="both"/>
    </w:pPr>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9F709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tanekJ\Documents\Opravy\hlavickovy-papir_VZO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45408-3CFB-45E9-ADF4-D32EE4DC6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C4A0763-D0B6-4552-B8BA-D8CBFE37E1AF}">
  <ds:schemaRefs>
    <ds:schemaRef ds:uri="http://schemas.microsoft.com/sharepoint/v3/contenttype/forms"/>
  </ds:schemaRefs>
</ds:datastoreItem>
</file>

<file path=customXml/itemProps3.xml><?xml version="1.0" encoding="utf-8"?>
<ds:datastoreItem xmlns:ds="http://schemas.openxmlformats.org/officeDocument/2006/customXml" ds:itemID="{23874FFB-697D-4803-AC38-F453AB985430}">
  <ds:schemaRefs>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purl.org/dc/dcmitype/"/>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EAD7726C-908C-440D-B75D-CF9DAA759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hlavickovy-papir_VZOR</Template>
  <TotalTime>2</TotalTime>
  <Pages>13</Pages>
  <Words>6196</Words>
  <Characters>36563</Characters>
  <Application>Microsoft Office Word</Application>
  <DocSecurity>0</DocSecurity>
  <Lines>304</Lines>
  <Paragraphs>85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SZDC</Company>
  <LinksUpToDate>false</LinksUpToDate>
  <CharactersWithSpaces>42674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Šatánek Jan, Ing.</dc:creator>
  <cp:lastModifiedBy>Vendel Jiří</cp:lastModifiedBy>
  <cp:revision>3</cp:revision>
  <cp:lastPrinted>2017-11-28T17:18:00Z</cp:lastPrinted>
  <dcterms:created xsi:type="dcterms:W3CDTF">2019-04-01T07:16:00Z</dcterms:created>
  <dcterms:modified xsi:type="dcterms:W3CDTF">2020-02-27T08:14:00Z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